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128C1211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208ED9D6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remotely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FD0E08">
        <w:rPr>
          <w:rFonts w:ascii="Arial" w:hAnsi="Arial" w:cs="Arial"/>
          <w:b/>
          <w:bCs/>
          <w:sz w:val="28"/>
          <w:szCs w:val="28"/>
        </w:rPr>
        <w:t>8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FD0E08">
        <w:rPr>
          <w:rFonts w:ascii="Arial" w:hAnsi="Arial" w:cs="Arial"/>
          <w:b/>
          <w:bCs/>
          <w:sz w:val="28"/>
          <w:szCs w:val="28"/>
        </w:rPr>
        <w:t>September</w:t>
      </w:r>
      <w:r w:rsidR="001B4734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F149E6">
        <w:rPr>
          <w:rFonts w:ascii="Arial" w:hAnsi="Arial" w:cs="Arial"/>
          <w:b/>
          <w:bCs/>
          <w:sz w:val="28"/>
          <w:szCs w:val="28"/>
        </w:rPr>
        <w:t>1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A32AB9">
        <w:rPr>
          <w:rFonts w:ascii="Arial" w:hAnsi="Arial" w:cs="Arial"/>
          <w:b/>
          <w:bCs/>
          <w:sz w:val="28"/>
          <w:szCs w:val="28"/>
        </w:rPr>
        <w:t xml:space="preserve">at The Church Room Church Lane, Misterton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3C74684B" w14:textId="6627D4C3"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</w:t>
      </w:r>
      <w:r w:rsidR="00B86486">
        <w:rPr>
          <w:rFonts w:ascii="Arial" w:hAnsi="Arial" w:cs="Arial"/>
        </w:rPr>
        <w:t>)</w:t>
      </w:r>
      <w:r w:rsidR="00024218">
        <w:rPr>
          <w:rFonts w:ascii="Arial" w:hAnsi="Arial" w:cs="Arial"/>
        </w:rPr>
        <w:t xml:space="preserve">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7C7D9A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CC292D" w:rsidRPr="007E1953">
        <w:rPr>
          <w:rFonts w:ascii="Arial" w:hAnsi="Arial" w:cs="Arial"/>
        </w:rPr>
        <w:t>A</w:t>
      </w:r>
      <w:r w:rsidR="007C7D9A" w:rsidRPr="007E1953">
        <w:rPr>
          <w:rFonts w:ascii="Arial" w:hAnsi="Arial" w:cs="Arial"/>
        </w:rPr>
        <w:t>.</w:t>
      </w:r>
      <w:r w:rsidR="00CC292D" w:rsidRPr="007E1953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1B4734">
        <w:rPr>
          <w:rFonts w:ascii="Arial" w:hAnsi="Arial" w:cs="Arial"/>
        </w:rPr>
        <w:t>T. Wing</w:t>
      </w:r>
      <w:r w:rsidR="00D00EDC">
        <w:rPr>
          <w:rFonts w:ascii="Arial" w:hAnsi="Arial" w:cs="Arial"/>
        </w:rPr>
        <w:t xml:space="preserve">, </w:t>
      </w:r>
      <w:r w:rsidR="00FD0E08">
        <w:rPr>
          <w:rFonts w:ascii="Arial" w:hAnsi="Arial" w:cs="Arial"/>
        </w:rPr>
        <w:t>B. Cooper, M. Scott, D. Pearce</w:t>
      </w:r>
    </w:p>
    <w:p w14:paraId="331DF643" w14:textId="43DB90A7" w:rsidR="001B2B56" w:rsidRPr="008E6B60" w:rsidRDefault="000F40AB" w:rsidP="00394E9E">
      <w:pPr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FE7A08" w:rsidRPr="004256E4">
        <w:rPr>
          <w:rFonts w:ascii="Arial" w:hAnsi="Arial" w:cs="Arial"/>
          <w:color w:val="FF0000"/>
        </w:rPr>
        <w:t xml:space="preserve"> </w:t>
      </w:r>
    </w:p>
    <w:p w14:paraId="23CBE03B" w14:textId="77777777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496E531" w14:textId="69AA03A8" w:rsidR="00ED3DBF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F62ED">
        <w:rPr>
          <w:rFonts w:ascii="Arial" w:hAnsi="Arial" w:cs="Arial"/>
          <w:b/>
          <w:kern w:val="28"/>
          <w:lang w:val="en-US"/>
        </w:rPr>
        <w:t>21/22/0</w:t>
      </w:r>
      <w:r w:rsidR="00FD0E08">
        <w:rPr>
          <w:rFonts w:ascii="Arial" w:hAnsi="Arial" w:cs="Arial"/>
          <w:b/>
          <w:kern w:val="28"/>
          <w:lang w:val="en-US"/>
        </w:rPr>
        <w:t>29</w:t>
      </w:r>
      <w:r w:rsidRPr="008F62ED">
        <w:rPr>
          <w:rFonts w:ascii="Arial" w:hAnsi="Arial" w:cs="Arial"/>
          <w:b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127AC895" w14:textId="08E88B58" w:rsidR="00FD0E08" w:rsidRPr="002902DE" w:rsidRDefault="002902DE" w:rsidP="002902DE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</w:rPr>
      </w:pPr>
      <w:r w:rsidRPr="002902DE">
        <w:rPr>
          <w:rFonts w:ascii="Arial" w:hAnsi="Arial" w:cs="Arial"/>
          <w:bCs/>
          <w:kern w:val="28"/>
          <w:lang w:val="en-US"/>
        </w:rPr>
        <w:t>A.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B86486" w:rsidRPr="002902DE">
        <w:rPr>
          <w:rFonts w:ascii="Arial" w:hAnsi="Arial" w:cs="Arial"/>
          <w:bCs/>
          <w:kern w:val="28"/>
          <w:lang w:val="en-US"/>
        </w:rPr>
        <w:t>Stead</w:t>
      </w:r>
      <w:r w:rsidR="00B86486" w:rsidRPr="002902DE">
        <w:rPr>
          <w:rFonts w:ascii="Arial" w:hAnsi="Arial" w:cs="Arial"/>
          <w:bCs/>
        </w:rPr>
        <w:t xml:space="preserve"> (isolating), </w:t>
      </w:r>
      <w:r w:rsidRPr="002902DE">
        <w:rPr>
          <w:rFonts w:ascii="Arial" w:hAnsi="Arial" w:cs="Arial"/>
          <w:bCs/>
        </w:rPr>
        <w:t>N.</w:t>
      </w:r>
      <w:r>
        <w:rPr>
          <w:rFonts w:ascii="Arial" w:hAnsi="Arial" w:cs="Arial"/>
          <w:bCs/>
        </w:rPr>
        <w:t xml:space="preserve"> </w:t>
      </w:r>
      <w:r w:rsidRPr="002902DE">
        <w:rPr>
          <w:rFonts w:ascii="Arial" w:hAnsi="Arial" w:cs="Arial"/>
          <w:bCs/>
        </w:rPr>
        <w:t>Jaggard-Smith</w:t>
      </w:r>
      <w:r w:rsidR="00B86486" w:rsidRPr="002902DE">
        <w:rPr>
          <w:rFonts w:ascii="Arial" w:hAnsi="Arial" w:cs="Arial"/>
          <w:bCs/>
        </w:rPr>
        <w:t xml:space="preserve"> (other commitment)</w:t>
      </w:r>
      <w:r w:rsidRPr="002902DE">
        <w:rPr>
          <w:rFonts w:ascii="Arial" w:hAnsi="Arial" w:cs="Arial"/>
          <w:bCs/>
        </w:rPr>
        <w:t xml:space="preserve">, </w:t>
      </w:r>
      <w:r w:rsidR="00394E9E" w:rsidRPr="002902DE">
        <w:rPr>
          <w:rFonts w:ascii="Arial" w:hAnsi="Arial" w:cs="Arial"/>
          <w:bCs/>
        </w:rPr>
        <w:t>I.</w:t>
      </w:r>
      <w:r w:rsidR="00394E9E">
        <w:rPr>
          <w:rFonts w:ascii="Arial" w:hAnsi="Arial" w:cs="Arial"/>
          <w:bCs/>
        </w:rPr>
        <w:t xml:space="preserve"> </w:t>
      </w:r>
      <w:r w:rsidR="00394E9E" w:rsidRPr="002902DE">
        <w:rPr>
          <w:rFonts w:ascii="Arial" w:hAnsi="Arial" w:cs="Arial"/>
          <w:bCs/>
        </w:rPr>
        <w:t xml:space="preserve">Keat, </w:t>
      </w:r>
      <w:r w:rsidRPr="002902DE">
        <w:rPr>
          <w:rFonts w:ascii="Arial" w:hAnsi="Arial" w:cs="Arial"/>
          <w:bCs/>
        </w:rPr>
        <w:t>G. Collett (</w:t>
      </w:r>
      <w:r>
        <w:rPr>
          <w:rFonts w:ascii="Arial" w:hAnsi="Arial" w:cs="Arial"/>
          <w:bCs/>
        </w:rPr>
        <w:t>h</w:t>
      </w:r>
      <w:r w:rsidRPr="002902DE">
        <w:rPr>
          <w:rFonts w:ascii="Arial" w:hAnsi="Arial" w:cs="Arial"/>
          <w:bCs/>
        </w:rPr>
        <w:t>oliday)</w:t>
      </w:r>
      <w:r w:rsidR="00B86486" w:rsidRPr="002902DE">
        <w:rPr>
          <w:rFonts w:ascii="Arial" w:hAnsi="Arial" w:cs="Arial"/>
          <w:b/>
          <w:bCs/>
        </w:rPr>
        <w:t xml:space="preserve"> </w:t>
      </w:r>
    </w:p>
    <w:p w14:paraId="3CB54B9C" w14:textId="554E40E7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6AB8E50A" w:rsidR="00113E54" w:rsidRPr="00FD0E08" w:rsidRDefault="008F62ED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D0E08">
        <w:rPr>
          <w:rFonts w:ascii="Arial" w:hAnsi="Arial" w:cs="Arial"/>
          <w:b/>
          <w:bCs/>
          <w:kern w:val="28"/>
          <w:lang w:val="en-US"/>
        </w:rPr>
        <w:t>30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 w:rsidRPr="009F1A4F">
        <w:rPr>
          <w:rFonts w:ascii="Arial" w:hAnsi="Arial" w:cs="Arial"/>
          <w:bCs/>
          <w:kern w:val="28"/>
          <w:lang w:val="en-US"/>
        </w:rPr>
        <w:t xml:space="preserve"> </w:t>
      </w:r>
      <w:r w:rsidR="00695977" w:rsidRPr="00394E9E">
        <w:rPr>
          <w:rFonts w:ascii="Arial" w:hAnsi="Arial" w:cs="Arial"/>
          <w:bCs/>
          <w:kern w:val="28"/>
          <w:lang w:val="en-US"/>
        </w:rPr>
        <w:t>–</w:t>
      </w:r>
      <w:r w:rsidR="00FC7F73" w:rsidRPr="00394E9E">
        <w:rPr>
          <w:rFonts w:ascii="Arial" w:hAnsi="Arial" w:cs="Arial"/>
          <w:bCs/>
          <w:kern w:val="28"/>
          <w:lang w:val="en-US"/>
        </w:rPr>
        <w:t xml:space="preserve"> None</w:t>
      </w:r>
      <w:r w:rsidR="00695977" w:rsidRPr="00FD0E08">
        <w:rPr>
          <w:rFonts w:ascii="Arial" w:hAnsi="Arial" w:cs="Arial"/>
          <w:bCs/>
          <w:color w:val="FF0000"/>
          <w:kern w:val="28"/>
          <w:lang w:val="en-US"/>
        </w:rPr>
        <w:t xml:space="preserve">. </w:t>
      </w:r>
    </w:p>
    <w:p w14:paraId="535074AE" w14:textId="77777777" w:rsidR="008F62ED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1" w:name="_Hlk67415990"/>
    </w:p>
    <w:p w14:paraId="61A2D84B" w14:textId="39629D57" w:rsidR="006922C3" w:rsidRDefault="008F62ED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bookmarkStart w:id="2" w:name="_Hlk32419614"/>
      <w:bookmarkEnd w:id="1"/>
      <w:r>
        <w:rPr>
          <w:rFonts w:ascii="Arial" w:hAnsi="Arial" w:cs="Arial"/>
          <w:b/>
          <w:kern w:val="28"/>
          <w:lang w:val="en-US"/>
        </w:rPr>
        <w:t>21/22</w:t>
      </w:r>
      <w:r w:rsidR="001B4734" w:rsidRPr="001B473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</w:t>
      </w:r>
      <w:bookmarkStart w:id="3" w:name="_Hlk67415898"/>
      <w:r w:rsidR="00FD0E08">
        <w:rPr>
          <w:rFonts w:ascii="Arial" w:hAnsi="Arial" w:cs="Arial"/>
          <w:b/>
          <w:kern w:val="28"/>
          <w:lang w:val="en-US"/>
        </w:rPr>
        <w:t>3</w:t>
      </w:r>
      <w:r w:rsidR="009F1A4F">
        <w:rPr>
          <w:rFonts w:ascii="Arial" w:hAnsi="Arial" w:cs="Arial"/>
          <w:b/>
          <w:kern w:val="28"/>
          <w:lang w:val="en-US"/>
        </w:rPr>
        <w:t>1</w:t>
      </w:r>
      <w:r w:rsidR="001B4734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>Meeting of the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D0E08">
        <w:rPr>
          <w:rFonts w:ascii="Arial" w:hAnsi="Arial" w:cs="Arial"/>
          <w:bCs/>
          <w:kern w:val="28"/>
          <w:u w:val="single"/>
          <w:lang w:val="en-US"/>
        </w:rPr>
        <w:t>5</w:t>
      </w:r>
      <w:r w:rsidR="00FD0E08" w:rsidRPr="00FD0E08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D0E08">
        <w:rPr>
          <w:rFonts w:ascii="Arial" w:hAnsi="Arial" w:cs="Arial"/>
          <w:bCs/>
          <w:kern w:val="28"/>
          <w:u w:val="single"/>
          <w:lang w:val="en-US"/>
        </w:rPr>
        <w:t xml:space="preserve"> May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024218">
        <w:rPr>
          <w:rFonts w:ascii="Arial" w:hAnsi="Arial" w:cs="Arial"/>
          <w:bCs/>
          <w:kern w:val="28"/>
          <w:u w:val="single"/>
          <w:lang w:val="en-US"/>
        </w:rPr>
        <w:t>1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211A1ED9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FD0E08">
        <w:rPr>
          <w:rFonts w:ascii="Arial" w:hAnsi="Arial" w:cs="Arial"/>
          <w:bCs/>
          <w:kern w:val="28"/>
          <w:lang w:val="en-US"/>
        </w:rPr>
        <w:t xml:space="preserve">Annual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 xml:space="preserve">meeting of </w:t>
      </w:r>
      <w:r w:rsidR="00FD0E08">
        <w:rPr>
          <w:rFonts w:ascii="Arial" w:hAnsi="Arial" w:cs="Arial"/>
          <w:bCs/>
          <w:kern w:val="28"/>
          <w:lang w:val="en-US"/>
        </w:rPr>
        <w:t>5</w:t>
      </w:r>
      <w:r w:rsidR="00BF4CC8">
        <w:rPr>
          <w:rFonts w:ascii="Arial" w:hAnsi="Arial" w:cs="Arial"/>
          <w:bCs/>
          <w:kern w:val="28"/>
          <w:lang w:val="en-US"/>
        </w:rPr>
        <w:t>t</w:t>
      </w:r>
      <w:r w:rsidR="00FD0E08">
        <w:rPr>
          <w:rFonts w:ascii="Arial" w:hAnsi="Arial" w:cs="Arial"/>
          <w:bCs/>
          <w:kern w:val="28"/>
          <w:lang w:val="en-US"/>
        </w:rPr>
        <w:t xml:space="preserve">h May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2"/>
      <w:r w:rsidR="00B00A9D">
        <w:rPr>
          <w:rFonts w:ascii="Arial" w:hAnsi="Arial" w:cs="Arial"/>
          <w:bCs/>
          <w:kern w:val="28"/>
          <w:lang w:val="en-US"/>
        </w:rPr>
        <w:t>.</w:t>
      </w:r>
    </w:p>
    <w:bookmarkEnd w:id="3"/>
    <w:p w14:paraId="005F3FBA" w14:textId="2D088B76" w:rsidR="001B4734" w:rsidRDefault="00D16340" w:rsidP="00FD0E0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49FDF76A" w:rsidR="009C58C7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FD0E08">
        <w:rPr>
          <w:rFonts w:ascii="Arial" w:hAnsi="Arial" w:cs="Arial"/>
          <w:b/>
          <w:bCs/>
          <w:kern w:val="28"/>
          <w:lang w:val="en-US"/>
        </w:rPr>
        <w:t>3</w:t>
      </w:r>
      <w:r w:rsidR="009F1A4F">
        <w:rPr>
          <w:rFonts w:ascii="Arial" w:hAnsi="Arial" w:cs="Arial"/>
          <w:b/>
          <w:bCs/>
          <w:kern w:val="28"/>
          <w:lang w:val="en-US"/>
        </w:rPr>
        <w:t>2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6B63BCF2" w14:textId="7CE1992A" w:rsidR="00D51C52" w:rsidRDefault="009F1A4F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No matters raised</w:t>
      </w:r>
    </w:p>
    <w:p w14:paraId="3F6ABD01" w14:textId="77777777" w:rsidR="009F1A4F" w:rsidRPr="00D51C52" w:rsidRDefault="009F1A4F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14BF0A60" w14:textId="18FDC577" w:rsidR="00977256" w:rsidRDefault="008F62ED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21/22</w:t>
      </w:r>
      <w:r w:rsidR="005218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FD0E08">
        <w:rPr>
          <w:rFonts w:ascii="Arial" w:hAnsi="Arial" w:cs="Arial"/>
          <w:b/>
        </w:rPr>
        <w:t>3</w:t>
      </w:r>
      <w:r w:rsidR="009F1A4F">
        <w:rPr>
          <w:rFonts w:ascii="Arial" w:hAnsi="Arial" w:cs="Arial"/>
          <w:b/>
        </w:rPr>
        <w:t>3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5471919" w14:textId="1072F637" w:rsidR="0031229C" w:rsidRPr="0031229C" w:rsidRDefault="0031229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ab/>
      </w:r>
      <w:r w:rsidRPr="0031229C">
        <w:rPr>
          <w:rFonts w:ascii="Arial" w:hAnsi="Arial" w:cs="Arial"/>
          <w:bCs/>
        </w:rPr>
        <w:t>No public in attendance</w:t>
      </w:r>
    </w:p>
    <w:p w14:paraId="5E8448CA" w14:textId="2E525CB2" w:rsidR="00FC7F73" w:rsidRPr="0031229C" w:rsidRDefault="00C450CF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 w:rsidRPr="0031229C">
        <w:rPr>
          <w:rFonts w:ascii="Arial" w:hAnsi="Arial" w:cs="Arial"/>
          <w:bCs/>
        </w:rPr>
        <w:t xml:space="preserve">  </w:t>
      </w:r>
    </w:p>
    <w:p w14:paraId="0E05B997" w14:textId="724B247C" w:rsidR="0035585B" w:rsidRDefault="008F62ED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21/22</w:t>
      </w:r>
      <w:r w:rsidR="00891C24" w:rsidRPr="00D03A6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</w:t>
      </w:r>
      <w:r w:rsidR="00FD0E08">
        <w:rPr>
          <w:rFonts w:ascii="Arial" w:hAnsi="Arial" w:cs="Arial"/>
          <w:b/>
          <w:bCs/>
        </w:rPr>
        <w:t>3</w:t>
      </w:r>
      <w:r w:rsidR="009F1A4F">
        <w:rPr>
          <w:rFonts w:ascii="Arial" w:hAnsi="Arial" w:cs="Arial"/>
          <w:b/>
          <w:bCs/>
        </w:rPr>
        <w:t>4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7192D8D8" w14:textId="32BD454B" w:rsidR="00FD0E08" w:rsidRDefault="00FD0E08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Receive  Bank Reconciliation- 31</w:t>
      </w:r>
      <w:r w:rsidRPr="00FD0E08">
        <w:rPr>
          <w:rFonts w:ascii="Arial" w:hAnsi="Arial" w:cs="Arial"/>
          <w:bCs/>
          <w:u w:val="single"/>
          <w:vertAlign w:val="superscript"/>
        </w:rPr>
        <w:t>st</w:t>
      </w:r>
      <w:r>
        <w:rPr>
          <w:rFonts w:ascii="Arial" w:hAnsi="Arial" w:cs="Arial"/>
          <w:bCs/>
          <w:u w:val="single"/>
        </w:rPr>
        <w:t xml:space="preserve"> July 2021</w:t>
      </w:r>
    </w:p>
    <w:p w14:paraId="0B20BC8A" w14:textId="3B5D5756" w:rsidR="00FD0E08" w:rsidRDefault="00FD0E08" w:rsidP="00FD0E08">
      <w:pPr>
        <w:pStyle w:val="DefaultText"/>
        <w:tabs>
          <w:tab w:val="left" w:pos="993"/>
          <w:tab w:val="left" w:pos="1701"/>
        </w:tabs>
        <w:overflowPunct w:val="0"/>
        <w:ind w:left="1418"/>
        <w:jc w:val="both"/>
        <w:textAlignment w:val="baseline"/>
        <w:rPr>
          <w:rFonts w:ascii="Arial" w:hAnsi="Arial" w:cs="Arial"/>
          <w:bCs/>
          <w:u w:val="single"/>
        </w:rPr>
      </w:pPr>
      <w:r w:rsidRPr="00742D9E">
        <w:rPr>
          <w:rFonts w:ascii="Arial" w:hAnsi="Arial" w:cs="Arial"/>
          <w:b/>
        </w:rPr>
        <w:t>Resolved:</w:t>
      </w:r>
      <w:r w:rsidRPr="00742D9E">
        <w:rPr>
          <w:rFonts w:ascii="Arial" w:hAnsi="Arial" w:cs="Arial"/>
          <w:bCs/>
        </w:rPr>
        <w:t xml:space="preserve"> That the </w:t>
      </w:r>
      <w:r>
        <w:rPr>
          <w:rFonts w:ascii="Arial" w:hAnsi="Arial" w:cs="Arial"/>
          <w:bCs/>
        </w:rPr>
        <w:t xml:space="preserve">bank reconciliation </w:t>
      </w:r>
      <w:r w:rsidRPr="00742D9E">
        <w:rPr>
          <w:rFonts w:ascii="Arial" w:hAnsi="Arial" w:cs="Arial"/>
          <w:bCs/>
        </w:rPr>
        <w:t>be received</w:t>
      </w:r>
    </w:p>
    <w:p w14:paraId="6BDAF21F" w14:textId="580D23BC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FD0E08">
        <w:rPr>
          <w:rFonts w:ascii="Arial" w:hAnsi="Arial" w:cs="Arial"/>
          <w:bCs/>
          <w:u w:val="single"/>
        </w:rPr>
        <w:t xml:space="preserve">to July </w:t>
      </w:r>
      <w:r w:rsidRPr="00B367D5">
        <w:rPr>
          <w:rFonts w:ascii="Arial" w:hAnsi="Arial" w:cs="Arial"/>
          <w:bCs/>
          <w:u w:val="single"/>
        </w:rPr>
        <w:t>202</w:t>
      </w:r>
      <w:r w:rsidR="006D1262">
        <w:rPr>
          <w:rFonts w:ascii="Arial" w:hAnsi="Arial" w:cs="Arial"/>
          <w:bCs/>
          <w:u w:val="single"/>
        </w:rPr>
        <w:t>1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50AA460F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9F1A4F">
        <w:rPr>
          <w:rFonts w:ascii="Arial" w:hAnsi="Arial" w:cs="Arial"/>
          <w:bCs/>
          <w:u w:val="single"/>
        </w:rPr>
        <w:t>September</w:t>
      </w:r>
      <w:r w:rsidR="008F62ED">
        <w:rPr>
          <w:rFonts w:ascii="Arial" w:hAnsi="Arial" w:cs="Arial"/>
          <w:bCs/>
          <w:u w:val="single"/>
        </w:rPr>
        <w:t xml:space="preserve"> </w:t>
      </w:r>
      <w:r w:rsidRPr="00B367D5">
        <w:rPr>
          <w:rFonts w:ascii="Arial" w:hAnsi="Arial" w:cs="Arial"/>
          <w:bCs/>
          <w:u w:val="single"/>
        </w:rPr>
        <w:t>202</w:t>
      </w:r>
      <w:r w:rsidR="001B0918">
        <w:rPr>
          <w:rFonts w:ascii="Arial" w:hAnsi="Arial" w:cs="Arial"/>
          <w:bCs/>
          <w:u w:val="single"/>
        </w:rPr>
        <w:t>1</w:t>
      </w:r>
    </w:p>
    <w:p w14:paraId="2B9418D0" w14:textId="1D03D86E" w:rsidR="0031229C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FD0E08">
        <w:rPr>
          <w:rFonts w:ascii="Arial" w:hAnsi="Arial" w:cs="Arial"/>
          <w:bCs/>
        </w:rPr>
        <w:t xml:space="preserve">September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31229C">
        <w:rPr>
          <w:rFonts w:ascii="Arial" w:hAnsi="Arial" w:cs="Arial"/>
          <w:bCs/>
        </w:rPr>
        <w:t>.</w:t>
      </w:r>
    </w:p>
    <w:p w14:paraId="3792A484" w14:textId="1053EBBE" w:rsidR="006D22B6" w:rsidRPr="006D22B6" w:rsidRDefault="006D22B6" w:rsidP="006D22B6">
      <w:pPr>
        <w:pStyle w:val="ListParagraph"/>
        <w:numPr>
          <w:ilvl w:val="0"/>
          <w:numId w:val="5"/>
        </w:numPr>
        <w:tabs>
          <w:tab w:val="left" w:pos="1701"/>
        </w:tabs>
        <w:ind w:firstLine="698"/>
        <w:jc w:val="both"/>
        <w:rPr>
          <w:rFonts w:ascii="Arial" w:hAnsi="Arial" w:cs="Arial"/>
          <w:bCs/>
          <w:u w:val="single"/>
        </w:rPr>
      </w:pPr>
      <w:r w:rsidRPr="006D22B6">
        <w:rPr>
          <w:rFonts w:ascii="Arial" w:hAnsi="Arial" w:cs="Arial"/>
          <w:bCs/>
          <w:u w:val="single"/>
        </w:rPr>
        <w:t>Conclusion of Audit inc External Audit Report</w:t>
      </w:r>
    </w:p>
    <w:p w14:paraId="7BA19B6B" w14:textId="1BCB19B0" w:rsidR="006D22B6" w:rsidRPr="006D22B6" w:rsidRDefault="006D22B6" w:rsidP="006D22B6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 were advised that the audit for 2020/21 had been concluded with the relevant notices published. The External Auditors report was received and it was noted that there were no matters to bring to the attention of members.</w:t>
      </w:r>
    </w:p>
    <w:p w14:paraId="709DDFD0" w14:textId="28C82D34" w:rsidR="000C373D" w:rsidRPr="0034677D" w:rsidRDefault="000C373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70DFC8D" w14:textId="6B409F23" w:rsidR="00024218" w:rsidRDefault="003F53E3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3F53E3">
        <w:rPr>
          <w:rFonts w:ascii="Arial" w:hAnsi="Arial" w:cs="Arial"/>
          <w:b/>
          <w:bCs/>
        </w:rPr>
        <w:t>21/22/0</w:t>
      </w:r>
      <w:r w:rsidR="00FD0E08">
        <w:rPr>
          <w:rFonts w:ascii="Arial" w:hAnsi="Arial" w:cs="Arial"/>
          <w:b/>
          <w:bCs/>
        </w:rPr>
        <w:t>3</w:t>
      </w:r>
      <w:r w:rsidR="009F1A4F">
        <w:rPr>
          <w:rFonts w:ascii="Arial" w:hAnsi="Arial" w:cs="Arial"/>
          <w:b/>
          <w:bCs/>
        </w:rPr>
        <w:t>5</w:t>
      </w:r>
      <w:r w:rsidRPr="003F53E3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0684BFAD" w14:textId="336210DA" w:rsidR="00FD0E08" w:rsidRDefault="0034677D" w:rsidP="009F1A4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4677D">
        <w:rPr>
          <w:rFonts w:ascii="Arial" w:hAnsi="Arial" w:cs="Arial"/>
          <w:bCs/>
          <w:color w:val="000000"/>
          <w:lang w:val="en-US"/>
        </w:rPr>
        <w:t>Members received the police report</w:t>
      </w:r>
      <w:r w:rsidR="009F1A4F">
        <w:rPr>
          <w:rFonts w:ascii="Arial" w:hAnsi="Arial" w:cs="Arial"/>
          <w:bCs/>
          <w:color w:val="000000"/>
          <w:lang w:val="en-US"/>
        </w:rPr>
        <w:t>s for July and August</w:t>
      </w:r>
      <w:r w:rsidR="00FD0E08">
        <w:rPr>
          <w:rFonts w:ascii="Arial" w:hAnsi="Arial" w:cs="Arial"/>
          <w:bCs/>
          <w:color w:val="000000"/>
          <w:lang w:val="en-US"/>
        </w:rPr>
        <w:t>.</w:t>
      </w:r>
      <w:r w:rsidR="009F1A4F">
        <w:rPr>
          <w:rFonts w:ascii="Arial" w:hAnsi="Arial" w:cs="Arial"/>
          <w:bCs/>
          <w:color w:val="000000"/>
          <w:lang w:val="en-US"/>
        </w:rPr>
        <w:t xml:space="preserve"> The Clerk advised of the recent theft at the library site and vandalism at the skate park both of which had been reported.</w:t>
      </w:r>
    </w:p>
    <w:p w14:paraId="75E8D0C0" w14:textId="2DB9F936" w:rsidR="006D1262" w:rsidRPr="00FC7F73" w:rsidRDefault="0034677D" w:rsidP="009F1A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  <w:r w:rsidRPr="0034677D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4C4B364" w14:textId="2E6CF0DA" w:rsidR="00555499" w:rsidRDefault="008F62E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4734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D0E08">
        <w:rPr>
          <w:rFonts w:ascii="Arial" w:hAnsi="Arial" w:cs="Arial"/>
          <w:b/>
          <w:color w:val="000000"/>
          <w:lang w:val="en-US"/>
        </w:rPr>
        <w:t>3</w:t>
      </w:r>
      <w:r w:rsidR="009F1A4F">
        <w:rPr>
          <w:rFonts w:ascii="Arial" w:hAnsi="Arial" w:cs="Arial"/>
          <w:b/>
          <w:color w:val="000000"/>
          <w:lang w:val="en-US"/>
        </w:rPr>
        <w:t>6</w:t>
      </w:r>
      <w:r w:rsidR="001B4734" w:rsidRPr="001B4734">
        <w:rPr>
          <w:rFonts w:ascii="Arial" w:hAnsi="Arial" w:cs="Arial"/>
          <w:b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157F65F1" w14:textId="07E4D35F" w:rsidR="00FC7F73" w:rsidRDefault="00E11D7D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E11D7D">
        <w:rPr>
          <w:rFonts w:ascii="Arial" w:hAnsi="Arial" w:cs="Arial"/>
          <w:bCs/>
          <w:color w:val="000000"/>
          <w:lang w:val="en-US"/>
        </w:rPr>
        <w:tab/>
      </w:r>
      <w:r w:rsidRPr="00E11D7D">
        <w:rPr>
          <w:rFonts w:ascii="Arial" w:hAnsi="Arial" w:cs="Arial"/>
          <w:bCs/>
          <w:color w:val="000000"/>
          <w:lang w:val="en-US"/>
        </w:rPr>
        <w:tab/>
      </w:r>
      <w:r w:rsidR="009F1A4F">
        <w:rPr>
          <w:rFonts w:ascii="Arial" w:hAnsi="Arial" w:cs="Arial"/>
          <w:bCs/>
          <w:color w:val="000000"/>
          <w:lang w:val="en-US"/>
        </w:rPr>
        <w:t>Matters r</w:t>
      </w:r>
      <w:r w:rsidR="0070562C">
        <w:rPr>
          <w:rFonts w:ascii="Arial" w:hAnsi="Arial" w:cs="Arial"/>
          <w:bCs/>
          <w:color w:val="000000"/>
          <w:lang w:val="en-US"/>
        </w:rPr>
        <w:t>eported</w:t>
      </w:r>
      <w:r w:rsidR="009F1A4F">
        <w:rPr>
          <w:rFonts w:ascii="Arial" w:hAnsi="Arial" w:cs="Arial"/>
          <w:bCs/>
          <w:color w:val="000000"/>
          <w:lang w:val="en-US"/>
        </w:rPr>
        <w:t xml:space="preserve"> inc: </w:t>
      </w:r>
    </w:p>
    <w:p w14:paraId="308F5F6D" w14:textId="125751F3" w:rsidR="009F1A4F" w:rsidRDefault="009F1A4F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Cabinet Report – District </w:t>
      </w:r>
      <w:r w:rsidR="00DD75B3">
        <w:rPr>
          <w:rFonts w:ascii="Arial" w:hAnsi="Arial" w:cs="Arial"/>
          <w:bCs/>
          <w:color w:val="000000"/>
          <w:lang w:val="en-US"/>
        </w:rPr>
        <w:t>E</w:t>
      </w:r>
      <w:r>
        <w:rPr>
          <w:rFonts w:ascii="Arial" w:hAnsi="Arial" w:cs="Arial"/>
          <w:bCs/>
          <w:color w:val="000000"/>
          <w:lang w:val="en-US"/>
        </w:rPr>
        <w:t>nforcement</w:t>
      </w:r>
      <w:r w:rsidR="00DD75B3">
        <w:rPr>
          <w:rFonts w:ascii="Arial" w:hAnsi="Arial" w:cs="Arial"/>
          <w:bCs/>
          <w:color w:val="000000"/>
          <w:lang w:val="en-US"/>
        </w:rPr>
        <w:t xml:space="preserve"> contract extended f</w:t>
      </w:r>
      <w:r>
        <w:rPr>
          <w:rFonts w:ascii="Arial" w:hAnsi="Arial" w:cs="Arial"/>
          <w:bCs/>
          <w:color w:val="000000"/>
          <w:lang w:val="en-US"/>
        </w:rPr>
        <w:t>or litter/dog fouling.</w:t>
      </w:r>
    </w:p>
    <w:p w14:paraId="51F86B0F" w14:textId="02DD2023" w:rsidR="009F1A4F" w:rsidRDefault="009F1A4F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="00DD75B3">
        <w:rPr>
          <w:rFonts w:ascii="Arial" w:hAnsi="Arial" w:cs="Arial"/>
          <w:bCs/>
          <w:color w:val="000000"/>
          <w:lang w:val="en-US"/>
        </w:rPr>
        <w:t>E</w:t>
      </w:r>
      <w:r>
        <w:rPr>
          <w:rFonts w:ascii="Arial" w:hAnsi="Arial" w:cs="Arial"/>
          <w:bCs/>
          <w:color w:val="000000"/>
          <w:lang w:val="en-US"/>
        </w:rPr>
        <w:t xml:space="preserve">nvironmental </w:t>
      </w:r>
      <w:r w:rsidR="00DD75B3">
        <w:rPr>
          <w:rFonts w:ascii="Arial" w:hAnsi="Arial" w:cs="Arial"/>
          <w:bCs/>
          <w:color w:val="000000"/>
          <w:lang w:val="en-US"/>
        </w:rPr>
        <w:t>C</w:t>
      </w:r>
      <w:r>
        <w:rPr>
          <w:rFonts w:ascii="Arial" w:hAnsi="Arial" w:cs="Arial"/>
          <w:bCs/>
          <w:color w:val="000000"/>
          <w:lang w:val="en-US"/>
        </w:rPr>
        <w:t>rime</w:t>
      </w:r>
      <w:r w:rsidR="00DD75B3">
        <w:rPr>
          <w:rFonts w:ascii="Arial" w:hAnsi="Arial" w:cs="Arial"/>
          <w:bCs/>
          <w:color w:val="000000"/>
          <w:lang w:val="en-US"/>
        </w:rPr>
        <w:t xml:space="preserve"> Officer to be appointed with remit detailed. </w:t>
      </w:r>
    </w:p>
    <w:p w14:paraId="66A43FA6" w14:textId="2DB410FE" w:rsidR="009F1A4F" w:rsidRDefault="009F1A4F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="00DD75B3">
        <w:rPr>
          <w:rFonts w:ascii="Arial" w:hAnsi="Arial" w:cs="Arial"/>
          <w:bCs/>
          <w:color w:val="000000"/>
          <w:lang w:val="en-US"/>
        </w:rPr>
        <w:t xml:space="preserve">Overview &amp; </w:t>
      </w:r>
      <w:r>
        <w:rPr>
          <w:rFonts w:ascii="Arial" w:hAnsi="Arial" w:cs="Arial"/>
          <w:bCs/>
          <w:color w:val="000000"/>
          <w:lang w:val="en-US"/>
        </w:rPr>
        <w:t>Scrutiny Committee – Flooding report</w:t>
      </w:r>
      <w:r w:rsidR="00DD75B3">
        <w:rPr>
          <w:rFonts w:ascii="Arial" w:hAnsi="Arial" w:cs="Arial"/>
          <w:bCs/>
          <w:color w:val="000000"/>
          <w:lang w:val="en-US"/>
        </w:rPr>
        <w:t xml:space="preserve"> to be reviewed</w:t>
      </w:r>
    </w:p>
    <w:p w14:paraId="196E1A61" w14:textId="77777777" w:rsidR="00DD75B3" w:rsidRDefault="0070562C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="00DD75B3">
        <w:rPr>
          <w:rFonts w:ascii="Arial" w:hAnsi="Arial" w:cs="Arial"/>
          <w:bCs/>
          <w:color w:val="000000"/>
          <w:lang w:val="en-US"/>
        </w:rPr>
        <w:t>Local plan consultation details.</w:t>
      </w:r>
    </w:p>
    <w:p w14:paraId="708D96AF" w14:textId="5AACD90C" w:rsidR="0070562C" w:rsidRDefault="00DD75B3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lastRenderedPageBreak/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North Notts Literary Festival details </w:t>
      </w:r>
      <w:r w:rsidR="0070562C">
        <w:rPr>
          <w:rFonts w:ascii="Arial" w:hAnsi="Arial" w:cs="Arial"/>
          <w:bCs/>
          <w:color w:val="000000"/>
          <w:lang w:val="en-US"/>
        </w:rPr>
        <w:t xml:space="preserve"> </w:t>
      </w:r>
    </w:p>
    <w:p w14:paraId="340F7BCD" w14:textId="1EE22408" w:rsidR="00DD75B3" w:rsidRDefault="00DD75B3" w:rsidP="00EC04B5">
      <w:pPr>
        <w:overflowPunct w:val="0"/>
        <w:autoSpaceDE w:val="0"/>
        <w:autoSpaceDN w:val="0"/>
        <w:adjustRightInd w:val="0"/>
        <w:ind w:right="-425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>BDC awarded £320,000 to reduce carbon emissions/meet 2050 Ne</w:t>
      </w:r>
      <w:r w:rsidR="00EC04B5">
        <w:rPr>
          <w:rFonts w:ascii="Arial" w:hAnsi="Arial" w:cs="Arial"/>
          <w:bCs/>
          <w:color w:val="000000"/>
          <w:lang w:val="en-US"/>
        </w:rPr>
        <w:t>t</w:t>
      </w:r>
      <w:r>
        <w:rPr>
          <w:rFonts w:ascii="Arial" w:hAnsi="Arial" w:cs="Arial"/>
          <w:bCs/>
          <w:color w:val="000000"/>
          <w:lang w:val="en-US"/>
        </w:rPr>
        <w:t xml:space="preserve"> Zero</w:t>
      </w:r>
      <w:r w:rsidR="00EC04B5"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  <w:lang w:val="en-US"/>
        </w:rPr>
        <w:t>target</w:t>
      </w:r>
    </w:p>
    <w:p w14:paraId="4F6CEA7D" w14:textId="1BC37E44" w:rsidR="00DD75B3" w:rsidRDefault="00DD75B3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>ASICS Power of Movement experiment in Retford 25</w:t>
      </w:r>
      <w:r w:rsidRPr="00DD75B3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>
        <w:rPr>
          <w:rFonts w:ascii="Arial" w:hAnsi="Arial" w:cs="Arial"/>
          <w:bCs/>
          <w:color w:val="000000"/>
          <w:lang w:val="en-US"/>
        </w:rPr>
        <w:t xml:space="preserve"> September</w:t>
      </w:r>
    </w:p>
    <w:p w14:paraId="094463D4" w14:textId="6E0EFEAB" w:rsidR="009F1A4F" w:rsidRDefault="0070562C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  <w:t xml:space="preserve">Matters raised- Replacement of dog bags.   </w:t>
      </w:r>
      <w:r w:rsidR="009F1A4F">
        <w:rPr>
          <w:rFonts w:ascii="Arial" w:hAnsi="Arial" w:cs="Arial"/>
          <w:bCs/>
          <w:color w:val="000000"/>
          <w:lang w:val="en-US"/>
        </w:rPr>
        <w:t xml:space="preserve"> </w:t>
      </w:r>
    </w:p>
    <w:p w14:paraId="504CC697" w14:textId="77777777" w:rsidR="0070562C" w:rsidRPr="00FC7F73" w:rsidRDefault="0070562C" w:rsidP="00FD0E0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77D2DF2" w14:textId="2A702A13" w:rsidR="002A55FE" w:rsidRDefault="008F62ED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D0E08">
        <w:rPr>
          <w:rFonts w:ascii="Arial" w:hAnsi="Arial" w:cs="Arial"/>
          <w:b/>
          <w:color w:val="000000"/>
          <w:lang w:val="en-US"/>
        </w:rPr>
        <w:t>3</w:t>
      </w:r>
      <w:r w:rsidR="009F1A4F">
        <w:rPr>
          <w:rFonts w:ascii="Arial" w:hAnsi="Arial" w:cs="Arial"/>
          <w:b/>
          <w:color w:val="000000"/>
          <w:lang w:val="en-US"/>
        </w:rPr>
        <w:t>7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  <w:r w:rsidR="009F1A4F" w:rsidRPr="009F1A4F">
        <w:rPr>
          <w:rFonts w:ascii="Arial" w:hAnsi="Arial" w:cs="Arial"/>
          <w:bCs/>
          <w:color w:val="000000"/>
          <w:lang w:val="en-US"/>
        </w:rPr>
        <w:t>- Deferred until the arrival</w:t>
      </w:r>
      <w:r w:rsidR="009F1A4F">
        <w:rPr>
          <w:rFonts w:ascii="Arial" w:hAnsi="Arial" w:cs="Arial"/>
          <w:bCs/>
          <w:color w:val="000000"/>
          <w:lang w:val="en-US"/>
        </w:rPr>
        <w:t xml:space="preserve"> </w:t>
      </w:r>
      <w:r w:rsidR="009F1A4F" w:rsidRPr="009F1A4F">
        <w:rPr>
          <w:rFonts w:ascii="Arial" w:hAnsi="Arial" w:cs="Arial"/>
          <w:bCs/>
          <w:color w:val="000000"/>
          <w:lang w:val="en-US"/>
        </w:rPr>
        <w:t>of Councillor Taylor</w:t>
      </w:r>
      <w:r w:rsidR="009F1A4F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</w:p>
    <w:p w14:paraId="57A54F66" w14:textId="77777777" w:rsidR="006D22B6" w:rsidRDefault="006D22B6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</w:p>
    <w:p w14:paraId="44AE4284" w14:textId="77777777" w:rsidR="00EC04B5" w:rsidRDefault="008F62ED" w:rsidP="00EC04B5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</w:t>
      </w:r>
      <w:r w:rsidR="00FD0E08">
        <w:rPr>
          <w:rFonts w:ascii="Arial" w:hAnsi="Arial" w:cs="Arial"/>
          <w:b/>
          <w:color w:val="000000"/>
          <w:lang w:val="en-US"/>
        </w:rPr>
        <w:t>3</w:t>
      </w:r>
      <w:r w:rsidR="009F1A4F">
        <w:rPr>
          <w:rFonts w:ascii="Arial" w:hAnsi="Arial" w:cs="Arial"/>
          <w:b/>
          <w:color w:val="000000"/>
          <w:lang w:val="en-US"/>
        </w:rPr>
        <w:t>8</w:t>
      </w:r>
      <w:r w:rsidR="001B4734">
        <w:rPr>
          <w:rFonts w:ascii="Arial" w:hAnsi="Arial" w:cs="Arial"/>
          <w:bCs/>
          <w:color w:val="000000"/>
          <w:lang w:val="en-US"/>
        </w:rPr>
        <w:tab/>
      </w:r>
      <w:r w:rsidR="001B4734" w:rsidRPr="00FD0E08">
        <w:rPr>
          <w:rFonts w:ascii="Arial" w:hAnsi="Arial" w:cs="Arial"/>
          <w:bCs/>
          <w:color w:val="000000"/>
          <w:lang w:val="en-US"/>
        </w:rPr>
        <w:t xml:space="preserve">    </w:t>
      </w:r>
      <w:r w:rsidR="001B4734" w:rsidRPr="00FD0E0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 w:rsidR="00C11473" w:rsidRPr="00FD0E08">
        <w:rPr>
          <w:rFonts w:ascii="Arial" w:hAnsi="Arial" w:cs="Arial"/>
          <w:bCs/>
          <w:color w:val="000000"/>
          <w:u w:val="single"/>
          <w:lang w:val="en-US"/>
        </w:rPr>
        <w:t xml:space="preserve"> including </w:t>
      </w:r>
    </w:p>
    <w:p w14:paraId="2013E27C" w14:textId="75910016" w:rsidR="006D22B6" w:rsidRPr="00EC04B5" w:rsidRDefault="00EC04B5" w:rsidP="00EC04B5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Pr="00EC04B5">
        <w:rPr>
          <w:rFonts w:ascii="Arial" w:hAnsi="Arial" w:cs="Arial"/>
          <w:bCs/>
          <w:color w:val="000000"/>
          <w:lang w:val="en-US"/>
        </w:rPr>
        <w:t>a)</w:t>
      </w:r>
      <w:r>
        <w:rPr>
          <w:rFonts w:ascii="Arial" w:hAnsi="Arial" w:cs="Arial"/>
          <w:b/>
          <w:color w:val="000000"/>
          <w:lang w:val="en-US"/>
        </w:rPr>
        <w:t xml:space="preserve"> </w:t>
      </w:r>
      <w:r w:rsidR="006D22B6" w:rsidRPr="00EC04B5">
        <w:rPr>
          <w:rFonts w:ascii="Arial" w:hAnsi="Arial" w:cs="Arial"/>
          <w:bCs/>
          <w:color w:val="000000"/>
          <w:u w:val="single"/>
          <w:lang w:val="en-US"/>
        </w:rPr>
        <w:t>Church Meadow –</w:t>
      </w:r>
      <w:r w:rsidR="003325DF" w:rsidRPr="00EC04B5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  <w:r w:rsidR="006D22B6" w:rsidRPr="00EC04B5">
        <w:rPr>
          <w:rFonts w:ascii="Arial" w:hAnsi="Arial" w:cs="Arial"/>
          <w:bCs/>
          <w:color w:val="000000"/>
          <w:u w:val="single"/>
          <w:lang w:val="en-US"/>
        </w:rPr>
        <w:t xml:space="preserve">Consider legal advice regarding boundaries, replacement of boundary hedge/fence, license options and correspondence </w:t>
      </w:r>
    </w:p>
    <w:p w14:paraId="520C30A1" w14:textId="622A9412" w:rsidR="006D22B6" w:rsidRPr="00F9257C" w:rsidRDefault="006D22B6" w:rsidP="00A201B4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 w:hanging="352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EC04B5">
        <w:rPr>
          <w:rFonts w:ascii="Arial" w:hAnsi="Arial" w:cs="Arial"/>
          <w:bCs/>
          <w:color w:val="000000"/>
          <w:lang w:val="en-US"/>
        </w:rPr>
        <w:t>- moved</w:t>
      </w:r>
      <w:r w:rsidRPr="00F9257C">
        <w:rPr>
          <w:rFonts w:ascii="Arial" w:hAnsi="Arial" w:cs="Arial"/>
          <w:bCs/>
          <w:color w:val="000000"/>
          <w:lang w:val="en-US"/>
        </w:rPr>
        <w:t xml:space="preserve"> to confidential session (Legal)</w:t>
      </w:r>
    </w:p>
    <w:p w14:paraId="4531E2D8" w14:textId="77777777" w:rsidR="00F9257C" w:rsidRDefault="00F9257C" w:rsidP="006D22B6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BF42F49" w14:textId="0685FB4E" w:rsidR="00F9257C" w:rsidRDefault="00F9257C" w:rsidP="00F9257C">
      <w:pPr>
        <w:ind w:left="1276" w:hanging="1276"/>
        <w:jc w:val="both"/>
        <w:rPr>
          <w:rFonts w:ascii="Arial" w:hAnsi="Arial" w:cs="Arial"/>
          <w:bCs/>
          <w:u w:val="single"/>
        </w:rPr>
      </w:pPr>
      <w:r w:rsidRPr="003325DF">
        <w:rPr>
          <w:rFonts w:ascii="Arial" w:hAnsi="Arial" w:cs="Arial"/>
          <w:b/>
          <w:bCs/>
        </w:rPr>
        <w:t>21/22/0</w:t>
      </w:r>
      <w:r>
        <w:rPr>
          <w:rFonts w:ascii="Arial" w:hAnsi="Arial" w:cs="Arial"/>
          <w:b/>
          <w:bCs/>
        </w:rPr>
        <w:t>39</w:t>
      </w:r>
      <w:r w:rsidRPr="003325DF">
        <w:rPr>
          <w:rFonts w:ascii="Arial" w:hAnsi="Arial" w:cs="Arial"/>
          <w:b/>
          <w:bCs/>
        </w:rPr>
        <w:tab/>
      </w:r>
      <w:r w:rsidRPr="003325D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u w:val="single"/>
        </w:rPr>
        <w:t>Public Bodies (Admission to Meetings) Act 1960</w:t>
      </w:r>
    </w:p>
    <w:p w14:paraId="01C6BB32" w14:textId="77777777" w:rsidR="00F9257C" w:rsidRDefault="00F9257C" w:rsidP="00F9257C">
      <w:pPr>
        <w:ind w:left="1440"/>
        <w:jc w:val="both"/>
        <w:rPr>
          <w:rFonts w:ascii="Arial" w:hAnsi="Arial" w:cs="Arial"/>
          <w:bCs/>
        </w:rPr>
      </w:pPr>
      <w:r w:rsidRPr="003325DF">
        <w:rPr>
          <w:rFonts w:ascii="Arial" w:hAnsi="Arial" w:cs="Arial"/>
          <w:bCs/>
        </w:rPr>
        <w:t>That in light of the confidential nature of the business to be transacted the press and public were excluded</w:t>
      </w:r>
      <w:r>
        <w:rPr>
          <w:rFonts w:ascii="Arial" w:hAnsi="Arial" w:cs="Arial"/>
          <w:bCs/>
        </w:rPr>
        <w:t xml:space="preserve"> </w:t>
      </w:r>
      <w:r w:rsidRPr="003325DF">
        <w:rPr>
          <w:rFonts w:ascii="Arial" w:hAnsi="Arial" w:cs="Arial"/>
          <w:bCs/>
        </w:rPr>
        <w:t>in the public interest.</w:t>
      </w:r>
    </w:p>
    <w:p w14:paraId="40081F11" w14:textId="77777777" w:rsidR="00F9257C" w:rsidRPr="003325DF" w:rsidRDefault="00F9257C" w:rsidP="00F9257C">
      <w:pPr>
        <w:ind w:left="1440"/>
        <w:jc w:val="both"/>
        <w:rPr>
          <w:rFonts w:ascii="Arial" w:hAnsi="Arial" w:cs="Arial"/>
          <w:bCs/>
          <w:u w:val="single"/>
        </w:rPr>
      </w:pPr>
    </w:p>
    <w:p w14:paraId="129CA7F9" w14:textId="0331F283" w:rsidR="00F9257C" w:rsidRPr="003325DF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21/22/04</w:t>
      </w:r>
      <w:r w:rsidR="00CE422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ab/>
      </w:r>
      <w:r w:rsidRPr="003325DF">
        <w:rPr>
          <w:rFonts w:ascii="Arial" w:hAnsi="Arial" w:cs="Arial"/>
          <w:bCs/>
          <w:u w:val="single"/>
        </w:rPr>
        <w:t>Church Meadow – Consider legal advice regarding boundaries, replacement of boundary hedge/fence, license options and correspondence.</w:t>
      </w:r>
    </w:p>
    <w:p w14:paraId="1EE4A8F1" w14:textId="77777777" w:rsidR="00F9257C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 w:rsidRPr="003325DF">
        <w:rPr>
          <w:rFonts w:ascii="Arial" w:hAnsi="Arial" w:cs="Arial"/>
          <w:bCs/>
        </w:rPr>
        <w:tab/>
        <w:t>Members received the legal advice received to date and the options regarding replacement of the boundary or a license to allow access</w:t>
      </w:r>
      <w:r>
        <w:rPr>
          <w:rFonts w:ascii="Arial" w:hAnsi="Arial" w:cs="Arial"/>
          <w:bCs/>
        </w:rPr>
        <w:t>. Recent correspondence from the adjacent landowner also received.</w:t>
      </w:r>
      <w:r w:rsidRPr="003325DF">
        <w:rPr>
          <w:rFonts w:ascii="Arial" w:hAnsi="Arial" w:cs="Arial"/>
          <w:bCs/>
        </w:rPr>
        <w:t xml:space="preserve">  </w:t>
      </w:r>
    </w:p>
    <w:p w14:paraId="3C4A9D4F" w14:textId="77777777" w:rsidR="00A84387" w:rsidRDefault="0099545F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9545F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a licence would be offered in principal subject to terms and costs being agreed. </w:t>
      </w:r>
      <w:r w:rsidR="00A84387">
        <w:rPr>
          <w:rFonts w:ascii="Arial" w:hAnsi="Arial" w:cs="Arial"/>
          <w:bCs/>
        </w:rPr>
        <w:t xml:space="preserve"> </w:t>
      </w:r>
      <w:r w:rsidRPr="0099545F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All m</w:t>
      </w:r>
      <w:r w:rsidRPr="0099545F">
        <w:rPr>
          <w:rFonts w:ascii="Arial" w:hAnsi="Arial" w:cs="Arial"/>
          <w:bCs/>
        </w:rPr>
        <w:t>embers a</w:t>
      </w:r>
      <w:r w:rsidR="00A84387">
        <w:rPr>
          <w:rFonts w:ascii="Arial" w:hAnsi="Arial" w:cs="Arial"/>
          <w:bCs/>
        </w:rPr>
        <w:t>pproved</w:t>
      </w:r>
      <w:r w:rsidRPr="0099545F">
        <w:rPr>
          <w:rFonts w:ascii="Arial" w:hAnsi="Arial" w:cs="Arial"/>
          <w:bCs/>
        </w:rPr>
        <w:t xml:space="preserve"> other than D</w:t>
      </w:r>
      <w:r w:rsidR="00A84387">
        <w:rPr>
          <w:rFonts w:ascii="Arial" w:hAnsi="Arial" w:cs="Arial"/>
          <w:bCs/>
        </w:rPr>
        <w:t>.</w:t>
      </w:r>
      <w:r w:rsidRPr="0099545F">
        <w:rPr>
          <w:rFonts w:ascii="Arial" w:hAnsi="Arial" w:cs="Arial"/>
          <w:bCs/>
        </w:rPr>
        <w:t xml:space="preserve"> Pearce, against)</w:t>
      </w:r>
      <w:r w:rsidR="00A84387">
        <w:rPr>
          <w:rFonts w:ascii="Arial" w:hAnsi="Arial" w:cs="Arial"/>
          <w:bCs/>
        </w:rPr>
        <w:t>.</w:t>
      </w:r>
    </w:p>
    <w:p w14:paraId="44A62D4C" w14:textId="77777777" w:rsidR="00A84387" w:rsidRDefault="00A84387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A84387">
        <w:rPr>
          <w:rFonts w:ascii="Arial" w:hAnsi="Arial" w:cs="Arial"/>
          <w:bCs/>
        </w:rPr>
        <w:t xml:space="preserve">The Clerk &amp; Chairman to meet </w:t>
      </w:r>
      <w:r>
        <w:rPr>
          <w:rFonts w:ascii="Arial" w:hAnsi="Arial" w:cs="Arial"/>
          <w:bCs/>
        </w:rPr>
        <w:t>with the owner.</w:t>
      </w:r>
    </w:p>
    <w:p w14:paraId="5F45F203" w14:textId="35934A1D" w:rsidR="0099545F" w:rsidRPr="00A84387" w:rsidRDefault="00A84387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Noted that an access had also appeared on the old library site field with the clerk to contact the landowner and “private” signage to be removed at Church meadow</w:t>
      </w:r>
      <w:r w:rsidR="0099545F" w:rsidRPr="00A84387">
        <w:rPr>
          <w:rFonts w:ascii="Arial" w:hAnsi="Arial" w:cs="Arial"/>
          <w:bCs/>
        </w:rPr>
        <w:tab/>
      </w:r>
    </w:p>
    <w:p w14:paraId="1A4C1C5B" w14:textId="77777777" w:rsidR="00F9257C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</w:p>
    <w:p w14:paraId="6B0E0450" w14:textId="48EB032E" w:rsidR="00F9257C" w:rsidRPr="003325DF" w:rsidRDefault="00F9257C" w:rsidP="00F9257C">
      <w:pPr>
        <w:pStyle w:val="DefaultText"/>
        <w:ind w:left="1440" w:right="-57" w:hanging="1440"/>
        <w:jc w:val="both"/>
        <w:rPr>
          <w:rFonts w:ascii="Arial" w:hAnsi="Arial" w:cs="Arial"/>
          <w:bCs/>
        </w:rPr>
      </w:pPr>
      <w:r w:rsidRPr="00F9257C">
        <w:rPr>
          <w:rFonts w:ascii="Arial" w:hAnsi="Arial" w:cs="Arial"/>
          <w:b/>
          <w:bCs/>
        </w:rPr>
        <w:t>21/22/0</w:t>
      </w:r>
      <w:r w:rsidR="00CE4227">
        <w:rPr>
          <w:rFonts w:ascii="Arial" w:hAnsi="Arial" w:cs="Arial"/>
          <w:b/>
          <w:bCs/>
        </w:rPr>
        <w:t>41</w:t>
      </w:r>
      <w:r>
        <w:rPr>
          <w:rFonts w:ascii="Arial" w:hAnsi="Arial" w:cs="Arial"/>
          <w:bCs/>
        </w:rPr>
        <w:tab/>
        <w:t>Public session resumed.</w:t>
      </w:r>
    </w:p>
    <w:p w14:paraId="788F2147" w14:textId="77777777" w:rsidR="00F9257C" w:rsidRDefault="00F9257C" w:rsidP="00F9257C">
      <w:pPr>
        <w:tabs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3B839E90" w14:textId="3E6FF521" w:rsidR="00F9257C" w:rsidRPr="00F9257C" w:rsidRDefault="00F9257C" w:rsidP="00F9257C">
      <w:pPr>
        <w:tabs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F9257C">
        <w:rPr>
          <w:rFonts w:ascii="Arial" w:hAnsi="Arial" w:cs="Arial"/>
          <w:b/>
          <w:bCs/>
          <w:color w:val="000000"/>
          <w:lang w:val="en-US"/>
        </w:rPr>
        <w:t>21/22/0</w:t>
      </w:r>
      <w:r w:rsidR="00453F9A">
        <w:rPr>
          <w:rFonts w:ascii="Arial" w:hAnsi="Arial" w:cs="Arial"/>
          <w:b/>
          <w:bCs/>
          <w:color w:val="000000"/>
          <w:lang w:val="en-US"/>
        </w:rPr>
        <w:t>42</w:t>
      </w:r>
      <w:r>
        <w:rPr>
          <w:rFonts w:ascii="Arial" w:hAnsi="Arial" w:cs="Arial"/>
          <w:bCs/>
          <w:color w:val="000000"/>
          <w:lang w:val="en-US"/>
        </w:rPr>
        <w:tab/>
      </w:r>
      <w:r w:rsidRPr="00F9257C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>
        <w:rPr>
          <w:rFonts w:ascii="Arial" w:hAnsi="Arial" w:cs="Arial"/>
          <w:bCs/>
          <w:color w:val="000000"/>
          <w:lang w:val="en-US"/>
        </w:rPr>
        <w:tab/>
      </w:r>
    </w:p>
    <w:p w14:paraId="6B0A8009" w14:textId="234A11D4" w:rsidR="00FD0E08" w:rsidRDefault="00FD0E08" w:rsidP="00322AC4">
      <w:pPr>
        <w:pStyle w:val="ListParagraph"/>
        <w:numPr>
          <w:ilvl w:val="0"/>
          <w:numId w:val="18"/>
        </w:num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6D22B6">
        <w:rPr>
          <w:rFonts w:ascii="Arial" w:hAnsi="Arial" w:cs="Arial"/>
          <w:bCs/>
          <w:color w:val="000000"/>
          <w:u w:val="single"/>
          <w:lang w:val="en-US"/>
        </w:rPr>
        <w:t xml:space="preserve">Sports field </w:t>
      </w:r>
      <w:r w:rsidR="00A84387">
        <w:rPr>
          <w:rFonts w:ascii="Arial" w:hAnsi="Arial" w:cs="Arial"/>
          <w:bCs/>
          <w:color w:val="000000"/>
          <w:u w:val="single"/>
          <w:lang w:val="en-US"/>
        </w:rPr>
        <w:t>–</w:t>
      </w:r>
      <w:r w:rsidRPr="006D22B6">
        <w:rPr>
          <w:rFonts w:ascii="Arial" w:hAnsi="Arial" w:cs="Arial"/>
          <w:bCs/>
          <w:color w:val="000000"/>
          <w:u w:val="single"/>
          <w:lang w:val="en-US"/>
        </w:rPr>
        <w:t xml:space="preserve"> </w:t>
      </w:r>
      <w:r w:rsidR="00A84387">
        <w:rPr>
          <w:rFonts w:ascii="Arial" w:hAnsi="Arial" w:cs="Arial"/>
          <w:bCs/>
          <w:color w:val="000000"/>
          <w:u w:val="single"/>
          <w:lang w:val="en-US"/>
        </w:rPr>
        <w:t xml:space="preserve">Consider update re: Pavilion refurbishment and </w:t>
      </w:r>
      <w:r w:rsidRPr="006D22B6">
        <w:rPr>
          <w:rFonts w:ascii="Arial" w:hAnsi="Arial" w:cs="Arial"/>
          <w:bCs/>
          <w:color w:val="000000"/>
          <w:u w:val="single"/>
          <w:lang w:val="en-US"/>
        </w:rPr>
        <w:t>CCTV update and consider installation costs</w:t>
      </w:r>
      <w:r w:rsidR="0088088F">
        <w:rPr>
          <w:rFonts w:ascii="Arial" w:hAnsi="Arial" w:cs="Arial"/>
          <w:bCs/>
          <w:color w:val="000000"/>
          <w:u w:val="single"/>
          <w:lang w:val="en-US"/>
        </w:rPr>
        <w:t>.</w:t>
      </w:r>
    </w:p>
    <w:p w14:paraId="6D61F93B" w14:textId="77777777" w:rsidR="0088088F" w:rsidRDefault="0088088F" w:rsidP="0088088F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M</w:t>
      </w:r>
      <w:r w:rsidR="006D22B6" w:rsidRPr="006D22B6">
        <w:rPr>
          <w:rFonts w:ascii="Arial" w:hAnsi="Arial" w:cs="Arial"/>
          <w:bCs/>
          <w:color w:val="000000"/>
          <w:lang w:val="en-US"/>
        </w:rPr>
        <w:t xml:space="preserve">embers considered revised installation costs </w:t>
      </w:r>
      <w:r>
        <w:rPr>
          <w:rFonts w:ascii="Arial" w:hAnsi="Arial" w:cs="Arial"/>
          <w:bCs/>
          <w:color w:val="000000"/>
          <w:lang w:val="en-US"/>
        </w:rPr>
        <w:t xml:space="preserve">(additional door /boiler area) </w:t>
      </w:r>
      <w:r w:rsidR="006D22B6" w:rsidRPr="006D22B6">
        <w:rPr>
          <w:rFonts w:ascii="Arial" w:hAnsi="Arial" w:cs="Arial"/>
          <w:bCs/>
          <w:color w:val="000000"/>
          <w:lang w:val="en-US"/>
        </w:rPr>
        <w:t xml:space="preserve">and </w:t>
      </w:r>
      <w:r>
        <w:rPr>
          <w:rFonts w:ascii="Arial" w:hAnsi="Arial" w:cs="Arial"/>
          <w:bCs/>
          <w:color w:val="000000"/>
          <w:lang w:val="en-US"/>
        </w:rPr>
        <w:t xml:space="preserve">electrical supply issues/earthing. </w:t>
      </w:r>
    </w:p>
    <w:p w14:paraId="08554804" w14:textId="1D41736C" w:rsidR="0088088F" w:rsidRDefault="006D22B6" w:rsidP="006D22B6">
      <w:pPr>
        <w:pStyle w:val="ListParagraph"/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6D22B6">
        <w:rPr>
          <w:rFonts w:ascii="Arial" w:hAnsi="Arial" w:cs="Arial"/>
          <w:b/>
          <w:bCs/>
          <w:color w:val="000000"/>
          <w:lang w:val="en-US"/>
        </w:rPr>
        <w:t>Resolved:</w:t>
      </w:r>
      <w:r>
        <w:rPr>
          <w:rFonts w:ascii="Arial" w:hAnsi="Arial" w:cs="Arial"/>
          <w:bCs/>
          <w:color w:val="000000"/>
          <w:lang w:val="en-US"/>
        </w:rPr>
        <w:t xml:space="preserve"> That the revised </w:t>
      </w:r>
      <w:r w:rsidR="00453F9A">
        <w:rPr>
          <w:rFonts w:ascii="Arial" w:hAnsi="Arial" w:cs="Arial"/>
          <w:bCs/>
          <w:color w:val="000000"/>
          <w:lang w:val="en-US"/>
        </w:rPr>
        <w:t xml:space="preserve">boiler area </w:t>
      </w:r>
      <w:r>
        <w:rPr>
          <w:rFonts w:ascii="Arial" w:hAnsi="Arial" w:cs="Arial"/>
          <w:bCs/>
          <w:color w:val="000000"/>
          <w:lang w:val="en-US"/>
        </w:rPr>
        <w:t xml:space="preserve">costs </w:t>
      </w:r>
      <w:r w:rsidR="00453F9A">
        <w:rPr>
          <w:rFonts w:ascii="Arial" w:hAnsi="Arial" w:cs="Arial"/>
          <w:bCs/>
          <w:color w:val="000000"/>
          <w:lang w:val="en-US"/>
        </w:rPr>
        <w:t>of £549 be</w:t>
      </w:r>
      <w:r>
        <w:rPr>
          <w:rFonts w:ascii="Arial" w:hAnsi="Arial" w:cs="Arial"/>
          <w:bCs/>
          <w:color w:val="000000"/>
          <w:lang w:val="en-US"/>
        </w:rPr>
        <w:t xml:space="preserve"> approved</w:t>
      </w:r>
      <w:r w:rsidRPr="006D22B6">
        <w:rPr>
          <w:rFonts w:ascii="Arial" w:hAnsi="Arial" w:cs="Arial"/>
          <w:bCs/>
          <w:color w:val="000000"/>
          <w:lang w:val="en-US"/>
        </w:rPr>
        <w:t xml:space="preserve"> </w:t>
      </w:r>
      <w:r w:rsidR="00453F9A">
        <w:rPr>
          <w:rFonts w:ascii="Arial" w:hAnsi="Arial" w:cs="Arial"/>
          <w:bCs/>
          <w:color w:val="000000"/>
          <w:lang w:val="en-US"/>
        </w:rPr>
        <w:t>(extending the existing contract to complete the works</w:t>
      </w:r>
      <w:r w:rsidR="00F20A38">
        <w:rPr>
          <w:rFonts w:ascii="Arial" w:hAnsi="Arial" w:cs="Arial"/>
          <w:bCs/>
          <w:color w:val="000000"/>
          <w:lang w:val="en-US"/>
        </w:rPr>
        <w:t>)</w:t>
      </w:r>
      <w:r w:rsidR="00453F9A">
        <w:rPr>
          <w:rFonts w:ascii="Arial" w:hAnsi="Arial" w:cs="Arial"/>
          <w:bCs/>
          <w:color w:val="000000"/>
          <w:lang w:val="en-US"/>
        </w:rPr>
        <w:t>. E</w:t>
      </w:r>
      <w:r w:rsidR="0088088F">
        <w:rPr>
          <w:rFonts w:ascii="Arial" w:hAnsi="Arial" w:cs="Arial"/>
          <w:bCs/>
          <w:color w:val="000000"/>
          <w:lang w:val="en-US"/>
        </w:rPr>
        <w:t xml:space="preserve">arthing </w:t>
      </w:r>
      <w:r w:rsidR="00453F9A">
        <w:rPr>
          <w:rFonts w:ascii="Arial" w:hAnsi="Arial" w:cs="Arial"/>
          <w:bCs/>
          <w:color w:val="000000"/>
          <w:lang w:val="en-US"/>
        </w:rPr>
        <w:t>costs to be established and authori</w:t>
      </w:r>
      <w:r w:rsidR="00F20A38">
        <w:rPr>
          <w:rFonts w:ascii="Arial" w:hAnsi="Arial" w:cs="Arial"/>
          <w:bCs/>
          <w:color w:val="000000"/>
          <w:lang w:val="en-US"/>
        </w:rPr>
        <w:t>s</w:t>
      </w:r>
      <w:r w:rsidR="00453F9A">
        <w:rPr>
          <w:rFonts w:ascii="Arial" w:hAnsi="Arial" w:cs="Arial"/>
          <w:bCs/>
          <w:color w:val="000000"/>
          <w:lang w:val="en-US"/>
        </w:rPr>
        <w:t xml:space="preserve">ed by the </w:t>
      </w:r>
      <w:r w:rsidR="00F20A38">
        <w:rPr>
          <w:rFonts w:ascii="Arial" w:hAnsi="Arial" w:cs="Arial"/>
          <w:bCs/>
          <w:color w:val="000000"/>
          <w:lang w:val="en-US"/>
        </w:rPr>
        <w:t>C</w:t>
      </w:r>
      <w:r w:rsidR="00453F9A">
        <w:rPr>
          <w:rFonts w:ascii="Arial" w:hAnsi="Arial" w:cs="Arial"/>
          <w:bCs/>
          <w:color w:val="000000"/>
          <w:lang w:val="en-US"/>
        </w:rPr>
        <w:t xml:space="preserve">lerk under delegated powers due to the </w:t>
      </w:r>
      <w:r w:rsidR="0088088F">
        <w:rPr>
          <w:rFonts w:ascii="Arial" w:hAnsi="Arial" w:cs="Arial"/>
          <w:bCs/>
          <w:color w:val="000000"/>
          <w:lang w:val="en-US"/>
        </w:rPr>
        <w:t>urgen</w:t>
      </w:r>
      <w:r w:rsidR="00453F9A">
        <w:rPr>
          <w:rFonts w:ascii="Arial" w:hAnsi="Arial" w:cs="Arial"/>
          <w:bCs/>
          <w:color w:val="000000"/>
          <w:lang w:val="en-US"/>
        </w:rPr>
        <w:t>cy</w:t>
      </w:r>
      <w:r w:rsidR="0088088F">
        <w:rPr>
          <w:rFonts w:ascii="Arial" w:hAnsi="Arial" w:cs="Arial"/>
          <w:bCs/>
          <w:color w:val="000000"/>
          <w:lang w:val="en-US"/>
        </w:rPr>
        <w:t>. Quotes to be obtained for the replacement electrical supply.</w:t>
      </w:r>
    </w:p>
    <w:p w14:paraId="5DAF88FF" w14:textId="77777777" w:rsidR="0088088F" w:rsidRDefault="0088088F" w:rsidP="006D22B6">
      <w:pPr>
        <w:pStyle w:val="ListParagraph"/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88088F">
        <w:rPr>
          <w:rFonts w:ascii="Arial" w:hAnsi="Arial" w:cs="Arial"/>
          <w:bCs/>
          <w:color w:val="000000"/>
          <w:lang w:val="en-US"/>
        </w:rPr>
        <w:t xml:space="preserve">CCTV at the sports field and repair to the skate park to be deferred </w:t>
      </w:r>
      <w:r>
        <w:rPr>
          <w:rFonts w:ascii="Arial" w:hAnsi="Arial" w:cs="Arial"/>
          <w:bCs/>
          <w:color w:val="000000"/>
          <w:lang w:val="en-US"/>
        </w:rPr>
        <w:t>until the electrical costs were known to limit any overspend from the budget.</w:t>
      </w:r>
    </w:p>
    <w:p w14:paraId="1ED4BF41" w14:textId="219DC396" w:rsidR="00FD0E08" w:rsidRDefault="00FD0E08" w:rsidP="00FD0E08">
      <w:pPr>
        <w:pStyle w:val="ListParagraph"/>
        <w:numPr>
          <w:ilvl w:val="0"/>
          <w:numId w:val="18"/>
        </w:num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FD0E08">
        <w:rPr>
          <w:rFonts w:ascii="Arial" w:hAnsi="Arial" w:cs="Arial"/>
          <w:bCs/>
          <w:color w:val="000000"/>
          <w:u w:val="single"/>
          <w:lang w:val="en-US"/>
        </w:rPr>
        <w:t>Church Meadow tree works - Consider quotes</w:t>
      </w:r>
      <w:r w:rsidR="00CE4227">
        <w:rPr>
          <w:rFonts w:ascii="Arial" w:hAnsi="Arial" w:cs="Arial"/>
          <w:bCs/>
          <w:color w:val="000000"/>
          <w:u w:val="single"/>
          <w:lang w:val="en-US"/>
        </w:rPr>
        <w:t xml:space="preserve"> and approve double bin</w:t>
      </w:r>
    </w:p>
    <w:p w14:paraId="6B0BD687" w14:textId="4A70D483" w:rsidR="006D22B6" w:rsidRDefault="006D22B6" w:rsidP="006D22B6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6D22B6">
        <w:rPr>
          <w:rFonts w:ascii="Arial" w:hAnsi="Arial" w:cs="Arial"/>
          <w:b/>
          <w:bCs/>
          <w:color w:val="000000"/>
          <w:lang w:val="en-US"/>
        </w:rPr>
        <w:t>Resolved</w:t>
      </w:r>
      <w:r w:rsidRPr="006D22B6">
        <w:rPr>
          <w:rFonts w:ascii="Arial" w:hAnsi="Arial" w:cs="Arial"/>
          <w:bCs/>
          <w:color w:val="000000"/>
          <w:lang w:val="en-US"/>
        </w:rPr>
        <w:t>: That the tree work quote be approved with Viking Trees</w:t>
      </w:r>
    </w:p>
    <w:p w14:paraId="3C6504E5" w14:textId="4933D3C1" w:rsidR="00CE4227" w:rsidRPr="006D22B6" w:rsidRDefault="00CE4227" w:rsidP="006D22B6">
      <w:pPr>
        <w:pStyle w:val="ListParagraph"/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77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Resoled</w:t>
      </w:r>
      <w:r w:rsidRPr="00CE4227">
        <w:rPr>
          <w:rFonts w:ascii="Arial" w:hAnsi="Arial" w:cs="Arial"/>
          <w:bCs/>
          <w:color w:val="000000"/>
          <w:lang w:val="en-US"/>
        </w:rPr>
        <w:t>:</w:t>
      </w:r>
      <w:r>
        <w:rPr>
          <w:rFonts w:ascii="Arial" w:hAnsi="Arial" w:cs="Arial"/>
          <w:bCs/>
          <w:color w:val="000000"/>
          <w:lang w:val="en-US"/>
        </w:rPr>
        <w:t xml:space="preserve"> That a double bin be purchased for Church Meadow (The District Council had agreed to empty but were then up to capacity for collections).</w:t>
      </w:r>
    </w:p>
    <w:p w14:paraId="67EEE562" w14:textId="310930CD" w:rsidR="00474D2E" w:rsidRDefault="00E11D7D" w:rsidP="00FD0E08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="002F7E41">
        <w:rPr>
          <w:rFonts w:ascii="Arial" w:hAnsi="Arial" w:cs="Arial"/>
          <w:bCs/>
          <w:color w:val="000000"/>
          <w:lang w:val="en-US"/>
        </w:rPr>
        <w:t xml:space="preserve"> </w:t>
      </w:r>
    </w:p>
    <w:p w14:paraId="7AE5CEBA" w14:textId="5695E471" w:rsidR="00CE4227" w:rsidRDefault="00CE4227" w:rsidP="00AA5834">
      <w:pPr>
        <w:jc w:val="both"/>
        <w:rPr>
          <w:rFonts w:ascii="Arial" w:hAnsi="Arial" w:cs="Arial"/>
          <w:b/>
        </w:rPr>
      </w:pPr>
      <w:r w:rsidRPr="00CE4227">
        <w:rPr>
          <w:rFonts w:ascii="Arial" w:hAnsi="Arial" w:cs="Arial"/>
          <w:b/>
        </w:rPr>
        <w:t>21/22/0</w:t>
      </w:r>
      <w:r w:rsidR="00453F9A">
        <w:rPr>
          <w:rFonts w:ascii="Arial" w:hAnsi="Arial" w:cs="Arial"/>
          <w:b/>
        </w:rPr>
        <w:t>43</w:t>
      </w:r>
      <w:r w:rsidRPr="00CE4227">
        <w:rPr>
          <w:rFonts w:ascii="Arial" w:hAnsi="Arial" w:cs="Arial"/>
          <w:b/>
        </w:rPr>
        <w:tab/>
      </w:r>
      <w:r w:rsidRPr="00CE4227">
        <w:rPr>
          <w:rFonts w:ascii="Arial" w:hAnsi="Arial" w:cs="Arial"/>
          <w:u w:val="single"/>
        </w:rPr>
        <w:t>County Councillor Report</w:t>
      </w:r>
    </w:p>
    <w:p w14:paraId="5D38BFA9" w14:textId="16F1060A" w:rsidR="00CE4227" w:rsidRPr="00CE4227" w:rsidRDefault="00CE4227" w:rsidP="00CE4227">
      <w:pPr>
        <w:ind w:left="1440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LIS review completed -</w:t>
      </w:r>
      <w:r>
        <w:rPr>
          <w:rFonts w:ascii="Arial" w:hAnsi="Arial" w:cs="Arial"/>
        </w:rPr>
        <w:t xml:space="preserve"> </w:t>
      </w:r>
      <w:r w:rsidR="00A201B4">
        <w:rPr>
          <w:rFonts w:ascii="Arial" w:hAnsi="Arial" w:cs="Arial"/>
        </w:rPr>
        <w:t>C</w:t>
      </w:r>
      <w:r w:rsidRPr="00CE4227">
        <w:rPr>
          <w:rFonts w:ascii="Arial" w:hAnsi="Arial" w:cs="Arial"/>
        </w:rPr>
        <w:t xml:space="preserve">ommitment to retain (renamed) </w:t>
      </w:r>
      <w:r w:rsidR="00A201B4">
        <w:rPr>
          <w:rFonts w:ascii="Arial" w:hAnsi="Arial" w:cs="Arial"/>
        </w:rPr>
        <w:t xml:space="preserve">inc </w:t>
      </w:r>
      <w:r w:rsidRPr="00CE4227">
        <w:rPr>
          <w:rFonts w:ascii="Arial" w:hAnsi="Arial" w:cs="Arial"/>
        </w:rPr>
        <w:t xml:space="preserve">budget retained. </w:t>
      </w:r>
      <w:r>
        <w:rPr>
          <w:rFonts w:ascii="Arial" w:hAnsi="Arial" w:cs="Arial"/>
        </w:rPr>
        <w:t xml:space="preserve">Increase to 3 to 4 bidding windows per annum but match funding to be confirmed. </w:t>
      </w:r>
    </w:p>
    <w:p w14:paraId="783D8F15" w14:textId="16583155" w:rsidR="00CE4227" w:rsidRDefault="00CE4227" w:rsidP="00CE4227">
      <w:pPr>
        <w:ind w:left="1440"/>
        <w:jc w:val="both"/>
        <w:rPr>
          <w:rFonts w:ascii="Arial" w:hAnsi="Arial" w:cs="Arial"/>
        </w:rPr>
      </w:pPr>
      <w:r w:rsidRPr="00CE4227">
        <w:rPr>
          <w:rFonts w:ascii="Arial" w:hAnsi="Arial" w:cs="Arial"/>
        </w:rPr>
        <w:t>Five year plan</w:t>
      </w:r>
      <w:r>
        <w:rPr>
          <w:rFonts w:ascii="Arial" w:hAnsi="Arial" w:cs="Arial"/>
        </w:rPr>
        <w:t xml:space="preserve"> currently but ten year plans being considered with </w:t>
      </w:r>
      <w:r w:rsidR="00453F9A">
        <w:rPr>
          <w:rFonts w:ascii="Arial" w:hAnsi="Arial" w:cs="Arial"/>
        </w:rPr>
        <w:t>the “</w:t>
      </w:r>
      <w:r>
        <w:rPr>
          <w:rFonts w:ascii="Arial" w:hAnsi="Arial" w:cs="Arial"/>
        </w:rPr>
        <w:t>Big Notts</w:t>
      </w:r>
      <w:r w:rsidR="00453F9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A201B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urvey being used </w:t>
      </w:r>
      <w:r w:rsidR="00A201B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consult</w:t>
      </w:r>
      <w:r w:rsidR="00453F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4227">
        <w:rPr>
          <w:rFonts w:ascii="Arial" w:hAnsi="Arial" w:cs="Arial"/>
        </w:rPr>
        <w:t xml:space="preserve"> </w:t>
      </w:r>
    </w:p>
    <w:p w14:paraId="2D48D0FA" w14:textId="24F08342" w:rsidR="002F7E41" w:rsidRDefault="00AA5834" w:rsidP="00AA5834">
      <w:pPr>
        <w:jc w:val="both"/>
        <w:rPr>
          <w:rFonts w:ascii="Arial" w:hAnsi="Arial" w:cs="Arial"/>
          <w:bCs/>
          <w:u w:val="single"/>
        </w:rPr>
      </w:pPr>
      <w:r w:rsidRPr="00AA5834">
        <w:rPr>
          <w:rFonts w:ascii="Arial" w:hAnsi="Arial" w:cs="Arial"/>
          <w:b/>
        </w:rPr>
        <w:lastRenderedPageBreak/>
        <w:t>21/22/0</w:t>
      </w:r>
      <w:r w:rsidR="00FD0E08">
        <w:rPr>
          <w:rFonts w:ascii="Arial" w:hAnsi="Arial" w:cs="Arial"/>
          <w:b/>
        </w:rPr>
        <w:t>4</w:t>
      </w:r>
      <w:r w:rsidR="00453F9A">
        <w:rPr>
          <w:rFonts w:ascii="Arial" w:hAnsi="Arial" w:cs="Arial"/>
          <w:b/>
        </w:rPr>
        <w:t>4</w:t>
      </w:r>
      <w:r w:rsidRPr="00AA5834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L</w:t>
      </w:r>
      <w:r w:rsidR="002F7E41" w:rsidRPr="00187732">
        <w:rPr>
          <w:rFonts w:ascii="Arial" w:hAnsi="Arial" w:cs="Arial"/>
          <w:bCs/>
          <w:u w:val="single"/>
        </w:rPr>
        <w:t>ibrary –</w:t>
      </w:r>
      <w:r w:rsidR="002F7E41">
        <w:rPr>
          <w:rFonts w:ascii="Arial" w:hAnsi="Arial" w:cs="Arial"/>
          <w:bCs/>
          <w:u w:val="single"/>
        </w:rPr>
        <w:t xml:space="preserve"> Update</w:t>
      </w:r>
      <w:r w:rsidR="006D22B6">
        <w:rPr>
          <w:rFonts w:ascii="Arial" w:hAnsi="Arial" w:cs="Arial"/>
          <w:bCs/>
          <w:u w:val="single"/>
        </w:rPr>
        <w:t xml:space="preserve"> and consider storage options</w:t>
      </w:r>
    </w:p>
    <w:p w14:paraId="39E83067" w14:textId="78761E0A" w:rsidR="00453F9A" w:rsidRDefault="00453F9A" w:rsidP="00453F9A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Outbuildings - </w:t>
      </w:r>
      <w:r w:rsidRPr="00453F9A">
        <w:rPr>
          <w:rFonts w:ascii="Arial" w:hAnsi="Arial" w:cs="Arial"/>
          <w:bCs/>
        </w:rPr>
        <w:t xml:space="preserve">Schedule of works still being </w:t>
      </w:r>
      <w:r>
        <w:rPr>
          <w:rFonts w:ascii="Arial" w:hAnsi="Arial" w:cs="Arial"/>
          <w:bCs/>
        </w:rPr>
        <w:t>considered</w:t>
      </w:r>
      <w:r w:rsidRPr="00453F9A">
        <w:rPr>
          <w:rFonts w:ascii="Arial" w:hAnsi="Arial" w:cs="Arial"/>
          <w:bCs/>
        </w:rPr>
        <w:t xml:space="preserve"> together with further surveys</w:t>
      </w:r>
      <w:r>
        <w:rPr>
          <w:rFonts w:ascii="Arial" w:hAnsi="Arial" w:cs="Arial"/>
          <w:bCs/>
        </w:rPr>
        <w:t xml:space="preserve"> in light of </w:t>
      </w:r>
      <w:r w:rsidR="00F20A38">
        <w:rPr>
          <w:rFonts w:ascii="Arial" w:hAnsi="Arial" w:cs="Arial"/>
          <w:bCs/>
        </w:rPr>
        <w:t>additional</w:t>
      </w:r>
      <w:r>
        <w:rPr>
          <w:rFonts w:ascii="Arial" w:hAnsi="Arial" w:cs="Arial"/>
          <w:bCs/>
        </w:rPr>
        <w:t xml:space="preserve"> work being required</w:t>
      </w:r>
      <w:r w:rsidRPr="00453F9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when initial investigations were made. Noted wi-fi for the library service still not operational. </w:t>
      </w:r>
      <w:r w:rsidRPr="00453F9A">
        <w:rPr>
          <w:rFonts w:ascii="Arial" w:hAnsi="Arial" w:cs="Arial"/>
          <w:bCs/>
        </w:rPr>
        <w:t xml:space="preserve"> </w:t>
      </w:r>
    </w:p>
    <w:p w14:paraId="097E1BA1" w14:textId="0A6EFDD7" w:rsidR="00F20A38" w:rsidRPr="00453F9A" w:rsidRDefault="00F20A38" w:rsidP="00453F9A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Storage container option to be deferred </w:t>
      </w:r>
      <w:r w:rsidR="00A14ADF">
        <w:rPr>
          <w:rFonts w:ascii="Arial" w:hAnsi="Arial" w:cs="Arial"/>
          <w:bCs/>
        </w:rPr>
        <w:t xml:space="preserve">due to budget constraints </w:t>
      </w:r>
      <w:r>
        <w:rPr>
          <w:rFonts w:ascii="Arial" w:hAnsi="Arial" w:cs="Arial"/>
          <w:bCs/>
        </w:rPr>
        <w:t>with the outbuildings to be rescheduled within 12 months if possible.</w:t>
      </w:r>
    </w:p>
    <w:p w14:paraId="7C1E1554" w14:textId="77777777" w:rsidR="00FD0E08" w:rsidRDefault="00FD0E08" w:rsidP="00AA5834">
      <w:pPr>
        <w:jc w:val="both"/>
        <w:rPr>
          <w:rFonts w:ascii="Arial" w:hAnsi="Arial" w:cs="Arial"/>
          <w:bCs/>
          <w:u w:val="single"/>
        </w:rPr>
      </w:pPr>
    </w:p>
    <w:p w14:paraId="29253BFE" w14:textId="648CCE49" w:rsidR="00FD0E08" w:rsidRDefault="00FD0E08" w:rsidP="00AA5834">
      <w:pPr>
        <w:jc w:val="both"/>
        <w:rPr>
          <w:rFonts w:ascii="Arial" w:hAnsi="Arial" w:cs="Arial"/>
          <w:bCs/>
          <w:u w:val="single"/>
        </w:rPr>
      </w:pPr>
      <w:r w:rsidRPr="00FD0E08">
        <w:rPr>
          <w:rFonts w:ascii="Arial" w:hAnsi="Arial" w:cs="Arial"/>
          <w:b/>
          <w:bCs/>
        </w:rPr>
        <w:t>21/22/04</w:t>
      </w:r>
      <w:r w:rsidR="00453F9A">
        <w:rPr>
          <w:rFonts w:ascii="Arial" w:hAnsi="Arial" w:cs="Arial"/>
          <w:b/>
          <w:bCs/>
        </w:rPr>
        <w:t>5</w:t>
      </w:r>
      <w:r w:rsidRPr="00FD0E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 xml:space="preserve">Soss Lane- </w:t>
      </w:r>
      <w:r w:rsidR="006D22B6">
        <w:rPr>
          <w:rFonts w:ascii="Arial" w:hAnsi="Arial" w:cs="Arial"/>
          <w:bCs/>
          <w:u w:val="single"/>
        </w:rPr>
        <w:t>Cons</w:t>
      </w:r>
      <w:r w:rsidR="003325DF">
        <w:rPr>
          <w:rFonts w:ascii="Arial" w:hAnsi="Arial" w:cs="Arial"/>
          <w:bCs/>
          <w:u w:val="single"/>
        </w:rPr>
        <w:t>i</w:t>
      </w:r>
      <w:r w:rsidR="006D22B6">
        <w:rPr>
          <w:rFonts w:ascii="Arial" w:hAnsi="Arial" w:cs="Arial"/>
          <w:bCs/>
          <w:u w:val="single"/>
        </w:rPr>
        <w:t xml:space="preserve">der </w:t>
      </w:r>
      <w:r w:rsidR="00A14ADF">
        <w:rPr>
          <w:rFonts w:ascii="Arial" w:hAnsi="Arial" w:cs="Arial"/>
          <w:bCs/>
          <w:u w:val="single"/>
        </w:rPr>
        <w:t xml:space="preserve">issues </w:t>
      </w:r>
      <w:r w:rsidR="006D22B6">
        <w:rPr>
          <w:rFonts w:ascii="Arial" w:hAnsi="Arial" w:cs="Arial"/>
          <w:bCs/>
          <w:u w:val="single"/>
        </w:rPr>
        <w:t>with l</w:t>
      </w:r>
      <w:r w:rsidR="003325DF">
        <w:rPr>
          <w:rFonts w:ascii="Arial" w:hAnsi="Arial" w:cs="Arial"/>
          <w:bCs/>
          <w:u w:val="single"/>
        </w:rPr>
        <w:t>e</w:t>
      </w:r>
      <w:r>
        <w:rPr>
          <w:rFonts w:ascii="Arial" w:hAnsi="Arial" w:cs="Arial"/>
          <w:bCs/>
          <w:u w:val="single"/>
        </w:rPr>
        <w:t>isure use/parking /ASB.</w:t>
      </w:r>
    </w:p>
    <w:p w14:paraId="77D0FB3B" w14:textId="3A80A207" w:rsidR="00FD0E08" w:rsidRDefault="00F20A38" w:rsidP="00AA5834">
      <w:pPr>
        <w:jc w:val="both"/>
        <w:rPr>
          <w:rFonts w:ascii="Arial" w:hAnsi="Arial" w:cs="Arial"/>
          <w:bCs/>
        </w:rPr>
      </w:pPr>
      <w:r w:rsidRPr="00F20A38">
        <w:rPr>
          <w:rFonts w:ascii="Arial" w:hAnsi="Arial" w:cs="Arial"/>
          <w:bCs/>
        </w:rPr>
        <w:tab/>
      </w:r>
      <w:r w:rsidRPr="00F20A38">
        <w:rPr>
          <w:rFonts w:ascii="Arial" w:hAnsi="Arial" w:cs="Arial"/>
          <w:bCs/>
        </w:rPr>
        <w:tab/>
        <w:t>Noted historic issues bu</w:t>
      </w:r>
      <w:r>
        <w:rPr>
          <w:rFonts w:ascii="Arial" w:hAnsi="Arial" w:cs="Arial"/>
          <w:bCs/>
        </w:rPr>
        <w:t>t less issues of late and generally seasonal.</w:t>
      </w:r>
      <w:r w:rsidRPr="00F20A38">
        <w:rPr>
          <w:rFonts w:ascii="Arial" w:hAnsi="Arial" w:cs="Arial"/>
          <w:bCs/>
        </w:rPr>
        <w:t xml:space="preserve"> </w:t>
      </w:r>
    </w:p>
    <w:p w14:paraId="7E408B69" w14:textId="77777777" w:rsidR="00F20A38" w:rsidRPr="00F20A38" w:rsidRDefault="00F20A38" w:rsidP="00AA5834">
      <w:pPr>
        <w:jc w:val="both"/>
        <w:rPr>
          <w:rFonts w:ascii="Arial" w:hAnsi="Arial" w:cs="Arial"/>
          <w:bCs/>
        </w:rPr>
      </w:pPr>
    </w:p>
    <w:p w14:paraId="50CCF3B0" w14:textId="0B27504F" w:rsidR="00FD0E08" w:rsidRDefault="00FD0E08" w:rsidP="00AA5834">
      <w:pPr>
        <w:jc w:val="both"/>
        <w:rPr>
          <w:rFonts w:ascii="Arial" w:hAnsi="Arial" w:cs="Arial"/>
          <w:bCs/>
          <w:u w:val="single"/>
        </w:rPr>
      </w:pPr>
      <w:r w:rsidRPr="00FD0E08">
        <w:rPr>
          <w:rFonts w:ascii="Arial" w:hAnsi="Arial" w:cs="Arial"/>
          <w:b/>
          <w:bCs/>
        </w:rPr>
        <w:t>21/22/04</w:t>
      </w:r>
      <w:r w:rsidR="00F20A38">
        <w:rPr>
          <w:rFonts w:ascii="Arial" w:hAnsi="Arial" w:cs="Arial"/>
          <w:b/>
          <w:bCs/>
        </w:rPr>
        <w:t>6</w:t>
      </w:r>
      <w:r w:rsidRPr="00FD0E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Christmas Event</w:t>
      </w:r>
      <w:r w:rsidR="006D22B6">
        <w:rPr>
          <w:rFonts w:ascii="Arial" w:hAnsi="Arial" w:cs="Arial"/>
          <w:bCs/>
          <w:u w:val="single"/>
        </w:rPr>
        <w:t>- Approve plans/costs</w:t>
      </w:r>
      <w:r>
        <w:rPr>
          <w:rFonts w:ascii="Arial" w:hAnsi="Arial" w:cs="Arial"/>
          <w:bCs/>
          <w:u w:val="single"/>
        </w:rPr>
        <w:t xml:space="preserve"> </w:t>
      </w:r>
    </w:p>
    <w:p w14:paraId="3B624F4A" w14:textId="3CA6B0DB" w:rsidR="00F20A38" w:rsidRDefault="00F20A38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20A38">
        <w:rPr>
          <w:rFonts w:ascii="Arial" w:hAnsi="Arial" w:cs="Arial"/>
        </w:rPr>
        <w:t>Plans well underway in</w:t>
      </w:r>
      <w:r>
        <w:rPr>
          <w:rFonts w:ascii="Arial" w:hAnsi="Arial" w:cs="Arial"/>
        </w:rPr>
        <w:t xml:space="preserve"> </w:t>
      </w:r>
      <w:r w:rsidRPr="00F20A38">
        <w:rPr>
          <w:rFonts w:ascii="Arial" w:hAnsi="Arial" w:cs="Arial"/>
        </w:rPr>
        <w:t>ter</w:t>
      </w:r>
      <w:r>
        <w:rPr>
          <w:rFonts w:ascii="Arial" w:hAnsi="Arial" w:cs="Arial"/>
        </w:rPr>
        <w:t>m</w:t>
      </w:r>
      <w:r w:rsidRPr="00F20A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F20A38">
        <w:rPr>
          <w:rFonts w:ascii="Arial" w:hAnsi="Arial" w:cs="Arial"/>
        </w:rPr>
        <w:t>of facilities to be offered/attendees</w:t>
      </w:r>
      <w:r>
        <w:rPr>
          <w:rFonts w:ascii="Arial" w:hAnsi="Arial" w:cs="Arial"/>
        </w:rPr>
        <w:t>. Any additional lights required still to be ascertained. Budget £1500 and it was envisaged this would not be exceeded. Items to be approved in due course.</w:t>
      </w:r>
    </w:p>
    <w:p w14:paraId="0738E8D4" w14:textId="063865D1" w:rsidR="002F7E41" w:rsidRPr="00F20A38" w:rsidRDefault="00F20A38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0A38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: Charities agreed to be the Church &amp; Citizen of the Years nominated charity.   </w:t>
      </w:r>
    </w:p>
    <w:p w14:paraId="0FC12CE3" w14:textId="1AD70A82" w:rsidR="00F20A38" w:rsidRDefault="00F20A38" w:rsidP="000C373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Discussion regarding Santa being provided by the Lions and the caveats of provision </w:t>
      </w:r>
      <w:r w:rsidR="00A14ADF">
        <w:rPr>
          <w:rFonts w:ascii="Arial" w:hAnsi="Arial" w:cs="Arial"/>
        </w:rPr>
        <w:t xml:space="preserve">this year </w:t>
      </w:r>
      <w:r>
        <w:rPr>
          <w:rFonts w:ascii="Arial" w:hAnsi="Arial" w:cs="Arial"/>
        </w:rPr>
        <w:t xml:space="preserve">with a collection </w:t>
      </w:r>
      <w:r w:rsidR="00A14ADF">
        <w:rPr>
          <w:rFonts w:ascii="Arial" w:hAnsi="Arial" w:cs="Arial"/>
        </w:rPr>
        <w:t xml:space="preserve">suggested. However, this would cause some concern as this would detract from the Councils nominated charities. </w:t>
      </w:r>
      <w:r>
        <w:rPr>
          <w:rFonts w:ascii="Arial" w:hAnsi="Arial" w:cs="Arial"/>
        </w:rPr>
        <w:t xml:space="preserve"> </w:t>
      </w:r>
    </w:p>
    <w:p w14:paraId="181A2D08" w14:textId="77777777" w:rsidR="00F20A38" w:rsidRPr="00F20A38" w:rsidRDefault="00F20A38" w:rsidP="000C373D">
      <w:pPr>
        <w:ind w:left="1440" w:hanging="1440"/>
        <w:jc w:val="both"/>
        <w:rPr>
          <w:rFonts w:ascii="Arial" w:hAnsi="Arial" w:cs="Arial"/>
        </w:rPr>
      </w:pPr>
    </w:p>
    <w:p w14:paraId="64B23A25" w14:textId="57E40E35" w:rsidR="006D22B6" w:rsidRDefault="008F62ED" w:rsidP="001B4734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21/22</w:t>
      </w:r>
      <w:r w:rsidR="00840A5B" w:rsidRPr="00840A5B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</w:t>
      </w:r>
      <w:r w:rsidR="00FD0E08">
        <w:rPr>
          <w:rFonts w:ascii="Arial" w:hAnsi="Arial" w:cs="Arial"/>
          <w:b/>
        </w:rPr>
        <w:t>4</w:t>
      </w:r>
      <w:r w:rsidR="000F3893">
        <w:rPr>
          <w:rFonts w:ascii="Arial" w:hAnsi="Arial" w:cs="Arial"/>
          <w:b/>
        </w:rPr>
        <w:t>7</w:t>
      </w:r>
      <w:r w:rsidR="00840A5B" w:rsidRPr="00840A5B">
        <w:rPr>
          <w:rFonts w:ascii="Arial" w:hAnsi="Arial" w:cs="Arial"/>
          <w:b/>
        </w:rPr>
        <w:tab/>
      </w:r>
      <w:r w:rsidR="006D22B6" w:rsidRPr="006D22B6">
        <w:rPr>
          <w:rFonts w:ascii="Arial" w:hAnsi="Arial" w:cs="Arial"/>
          <w:u w:val="single"/>
        </w:rPr>
        <w:t>Village Speeding</w:t>
      </w:r>
      <w:r w:rsidR="006D22B6">
        <w:rPr>
          <w:rFonts w:ascii="Arial" w:hAnsi="Arial" w:cs="Arial"/>
          <w:b/>
        </w:rPr>
        <w:t xml:space="preserve"> </w:t>
      </w:r>
    </w:p>
    <w:p w14:paraId="28D9BBB3" w14:textId="44C06761" w:rsidR="00A14ADF" w:rsidRPr="00A14ADF" w:rsidRDefault="00A14ADF" w:rsidP="001B473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4ADF">
        <w:rPr>
          <w:rFonts w:ascii="Arial" w:hAnsi="Arial" w:cs="Arial"/>
        </w:rPr>
        <w:t>Speedwatch not currently operating but likely to recommence shortly</w:t>
      </w:r>
      <w:r>
        <w:rPr>
          <w:rFonts w:ascii="Arial" w:hAnsi="Arial" w:cs="Arial"/>
        </w:rPr>
        <w:t>.</w:t>
      </w:r>
    </w:p>
    <w:p w14:paraId="67C84FF7" w14:textId="77777777" w:rsidR="006D22B6" w:rsidRDefault="006D22B6" w:rsidP="001B4734">
      <w:pPr>
        <w:ind w:left="1440" w:hanging="1440"/>
        <w:jc w:val="both"/>
        <w:rPr>
          <w:rFonts w:ascii="Arial" w:hAnsi="Arial" w:cs="Arial"/>
          <w:b/>
        </w:rPr>
      </w:pPr>
    </w:p>
    <w:p w14:paraId="54F65F2F" w14:textId="116A3B2C" w:rsidR="007A1F6A" w:rsidRDefault="006D22B6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6D22B6">
        <w:rPr>
          <w:rFonts w:ascii="Arial" w:hAnsi="Arial" w:cs="Arial"/>
          <w:b/>
          <w:bCs/>
        </w:rPr>
        <w:t>21/22/04</w:t>
      </w:r>
      <w:r w:rsidR="000F3893">
        <w:rPr>
          <w:rFonts w:ascii="Arial" w:hAnsi="Arial" w:cs="Arial"/>
          <w:b/>
          <w:bCs/>
        </w:rPr>
        <w:t>8</w:t>
      </w:r>
      <w:r w:rsidRPr="006D22B6">
        <w:rPr>
          <w:rFonts w:ascii="Arial" w:hAnsi="Arial" w:cs="Arial"/>
          <w:b/>
          <w:bCs/>
        </w:rPr>
        <w:tab/>
      </w:r>
      <w:r w:rsidR="00840A5B"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</w:t>
      </w:r>
      <w:r w:rsidR="003F53E3">
        <w:rPr>
          <w:rFonts w:ascii="Arial" w:hAnsi="Arial" w:cs="Arial"/>
          <w:bCs/>
          <w:u w:val="single"/>
        </w:rPr>
        <w:t xml:space="preserve">agree </w:t>
      </w:r>
      <w:r w:rsidR="001B4734">
        <w:rPr>
          <w:rFonts w:ascii="Arial" w:hAnsi="Arial" w:cs="Arial"/>
          <w:bCs/>
          <w:u w:val="single"/>
        </w:rPr>
        <w:t xml:space="preserve">meeting </w:t>
      </w:r>
      <w:r w:rsidR="00A14ADF">
        <w:rPr>
          <w:rFonts w:ascii="Arial" w:hAnsi="Arial" w:cs="Arial"/>
          <w:bCs/>
          <w:u w:val="single"/>
        </w:rPr>
        <w:t>frequency</w:t>
      </w:r>
      <w:r w:rsidR="00A201B4">
        <w:rPr>
          <w:rFonts w:ascii="Arial" w:hAnsi="Arial" w:cs="Arial"/>
          <w:bCs/>
          <w:u w:val="single"/>
        </w:rPr>
        <w:t xml:space="preserve"> &amp;</w:t>
      </w:r>
      <w:r w:rsidR="00A14ADF">
        <w:rPr>
          <w:rFonts w:ascii="Arial" w:hAnsi="Arial" w:cs="Arial"/>
          <w:bCs/>
          <w:u w:val="single"/>
        </w:rPr>
        <w:t xml:space="preserve"> </w:t>
      </w:r>
      <w:r w:rsidR="001B4734">
        <w:rPr>
          <w:rFonts w:ascii="Arial" w:hAnsi="Arial" w:cs="Arial"/>
          <w:bCs/>
          <w:u w:val="single"/>
        </w:rPr>
        <w:t>date</w:t>
      </w:r>
      <w:r w:rsidR="00A201B4">
        <w:rPr>
          <w:rFonts w:ascii="Arial" w:hAnsi="Arial" w:cs="Arial"/>
          <w:bCs/>
          <w:u w:val="single"/>
        </w:rPr>
        <w:t>s</w:t>
      </w:r>
      <w:r w:rsidR="003F53E3">
        <w:rPr>
          <w:rFonts w:ascii="Arial" w:hAnsi="Arial" w:cs="Arial"/>
          <w:bCs/>
          <w:u w:val="single"/>
        </w:rPr>
        <w:t xml:space="preserve"> including venue</w:t>
      </w:r>
      <w:r w:rsidR="007A1F6A">
        <w:rPr>
          <w:rFonts w:ascii="Arial" w:hAnsi="Arial" w:cs="Arial"/>
          <w:bCs/>
          <w:u w:val="single"/>
        </w:rPr>
        <w:t>.</w:t>
      </w:r>
    </w:p>
    <w:p w14:paraId="4AE569C2" w14:textId="77777777" w:rsidR="00322AC4" w:rsidRDefault="00A14ADF" w:rsidP="001B4734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A14ADF">
        <w:rPr>
          <w:rFonts w:ascii="Arial" w:hAnsi="Arial" w:cs="Arial"/>
          <w:bCs/>
        </w:rPr>
        <w:t>Remembrance Sunday</w:t>
      </w:r>
      <w:r>
        <w:rPr>
          <w:rFonts w:ascii="Arial" w:hAnsi="Arial" w:cs="Arial"/>
          <w:bCs/>
        </w:rPr>
        <w:t xml:space="preserve"> arrangements </w:t>
      </w:r>
      <w:r w:rsidRPr="00A14AD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A14ADF">
        <w:rPr>
          <w:rFonts w:ascii="Arial" w:hAnsi="Arial" w:cs="Arial"/>
          <w:bCs/>
        </w:rPr>
        <w:t>to be dealt with under dele</w:t>
      </w:r>
      <w:r>
        <w:rPr>
          <w:rFonts w:ascii="Arial" w:hAnsi="Arial" w:cs="Arial"/>
          <w:bCs/>
        </w:rPr>
        <w:t>gated powers.</w:t>
      </w:r>
    </w:p>
    <w:p w14:paraId="59DAADCE" w14:textId="2E180637" w:rsidR="00A14ADF" w:rsidRDefault="00A14ADF" w:rsidP="00322AC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Call for copy (Suggestions to be made by email)</w:t>
      </w:r>
      <w:r w:rsidR="00322AC4">
        <w:rPr>
          <w:rFonts w:ascii="Arial" w:hAnsi="Arial" w:cs="Arial"/>
          <w:bCs/>
        </w:rPr>
        <w:t>.</w:t>
      </w:r>
    </w:p>
    <w:p w14:paraId="52514963" w14:textId="77777777" w:rsidR="00322AC4" w:rsidRDefault="00322AC4" w:rsidP="00322AC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 agreed meetings in November and January with a review in January.</w:t>
      </w:r>
    </w:p>
    <w:p w14:paraId="37E02C80" w14:textId="0F580AC5" w:rsidR="00322AC4" w:rsidRDefault="00322AC4" w:rsidP="00322AC4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Venue to remain at the Granary and review </w:t>
      </w:r>
      <w:r w:rsidR="00A201B4">
        <w:rPr>
          <w:rFonts w:ascii="Arial" w:hAnsi="Arial" w:cs="Arial"/>
          <w:bCs/>
        </w:rPr>
        <w:t>thereafter.</w:t>
      </w:r>
      <w:r>
        <w:rPr>
          <w:rFonts w:ascii="Arial" w:hAnsi="Arial" w:cs="Arial"/>
          <w:bCs/>
        </w:rPr>
        <w:t xml:space="preserve">   </w:t>
      </w:r>
    </w:p>
    <w:p w14:paraId="0D5629C8" w14:textId="3D8D8D16" w:rsidR="003F53E3" w:rsidRPr="007A1F6A" w:rsidRDefault="003F53E3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</w:p>
    <w:p w14:paraId="7A6A5E01" w14:textId="39998657" w:rsidR="003F53E3" w:rsidRDefault="003F53E3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3F53E3">
        <w:rPr>
          <w:rFonts w:ascii="Arial" w:hAnsi="Arial" w:cs="Arial"/>
          <w:b/>
        </w:rPr>
        <w:t>21/22/0</w:t>
      </w:r>
      <w:r w:rsidR="00FD0E08">
        <w:rPr>
          <w:rFonts w:ascii="Arial" w:hAnsi="Arial" w:cs="Arial"/>
          <w:b/>
        </w:rPr>
        <w:t>4</w:t>
      </w:r>
      <w:r w:rsidR="000F3893">
        <w:rPr>
          <w:rFonts w:ascii="Arial" w:hAnsi="Arial" w:cs="Arial"/>
          <w:b/>
        </w:rPr>
        <w:t>9</w:t>
      </w:r>
      <w:r w:rsidRPr="003F53E3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Neighbourhood Plan Review</w:t>
      </w:r>
      <w:r w:rsidR="00FD0E08">
        <w:rPr>
          <w:rFonts w:ascii="Arial" w:hAnsi="Arial" w:cs="Arial"/>
          <w:bCs/>
          <w:u w:val="single"/>
        </w:rPr>
        <w:t xml:space="preserve"> </w:t>
      </w:r>
      <w:r w:rsidR="006D22B6">
        <w:rPr>
          <w:rFonts w:ascii="Arial" w:hAnsi="Arial" w:cs="Arial"/>
          <w:bCs/>
          <w:u w:val="single"/>
        </w:rPr>
        <w:t xml:space="preserve">– </w:t>
      </w:r>
      <w:r w:rsidR="00FD0E08">
        <w:rPr>
          <w:rFonts w:ascii="Arial" w:hAnsi="Arial" w:cs="Arial"/>
          <w:bCs/>
          <w:u w:val="single"/>
        </w:rPr>
        <w:t>Update</w:t>
      </w:r>
    </w:p>
    <w:p w14:paraId="6CA5B51C" w14:textId="1C488D9B" w:rsidR="00322AC4" w:rsidRDefault="006D22B6" w:rsidP="00FD0E0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201B4">
        <w:rPr>
          <w:rFonts w:ascii="Arial" w:hAnsi="Arial" w:cs="Arial"/>
          <w:b/>
        </w:rPr>
        <w:t xml:space="preserve">Resolved: </w:t>
      </w:r>
      <w:r w:rsidRPr="00622663">
        <w:rPr>
          <w:rFonts w:ascii="Arial" w:hAnsi="Arial" w:cs="Arial"/>
        </w:rPr>
        <w:t xml:space="preserve">Members approved the </w:t>
      </w:r>
      <w:r w:rsidR="00322AC4">
        <w:rPr>
          <w:rFonts w:ascii="Arial" w:hAnsi="Arial" w:cs="Arial"/>
        </w:rPr>
        <w:t xml:space="preserve">recent </w:t>
      </w:r>
      <w:r w:rsidRPr="00622663">
        <w:rPr>
          <w:rFonts w:ascii="Arial" w:hAnsi="Arial" w:cs="Arial"/>
        </w:rPr>
        <w:t xml:space="preserve">instruction of </w:t>
      </w:r>
      <w:r w:rsidR="00322AC4">
        <w:rPr>
          <w:rFonts w:ascii="Arial" w:hAnsi="Arial" w:cs="Arial"/>
        </w:rPr>
        <w:t xml:space="preserve">a </w:t>
      </w:r>
      <w:r w:rsidRPr="00622663">
        <w:rPr>
          <w:rFonts w:ascii="Arial" w:hAnsi="Arial" w:cs="Arial"/>
        </w:rPr>
        <w:t xml:space="preserve">planning consultant </w:t>
      </w:r>
      <w:r w:rsidR="00322AC4">
        <w:rPr>
          <w:rFonts w:ascii="Arial" w:hAnsi="Arial" w:cs="Arial"/>
        </w:rPr>
        <w:t>to undertake the review agreed by the Council</w:t>
      </w:r>
      <w:r w:rsidR="00A201B4">
        <w:rPr>
          <w:rFonts w:ascii="Arial" w:hAnsi="Arial" w:cs="Arial"/>
        </w:rPr>
        <w:t xml:space="preserve"> in May. </w:t>
      </w:r>
      <w:r w:rsidR="00322AC4">
        <w:rPr>
          <w:rFonts w:ascii="Arial" w:hAnsi="Arial" w:cs="Arial"/>
        </w:rPr>
        <w:t>Further application for design codes technical support also agreed.</w:t>
      </w:r>
    </w:p>
    <w:p w14:paraId="67FA6A80" w14:textId="3AF4710E" w:rsidR="00322AC4" w:rsidRDefault="00322AC4" w:rsidP="00FD0E0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Noted grant funding would </w:t>
      </w:r>
      <w:r w:rsidRPr="00322AC4">
        <w:rPr>
          <w:rFonts w:ascii="Arial" w:hAnsi="Arial" w:cs="Arial"/>
        </w:rPr>
        <w:t xml:space="preserve">cover </w:t>
      </w:r>
      <w:r w:rsidR="00A201B4">
        <w:rPr>
          <w:rFonts w:ascii="Arial" w:hAnsi="Arial" w:cs="Arial"/>
        </w:rPr>
        <w:t xml:space="preserve">all </w:t>
      </w:r>
      <w:r w:rsidR="00257000">
        <w:rPr>
          <w:rFonts w:ascii="Arial" w:hAnsi="Arial" w:cs="Arial"/>
        </w:rPr>
        <w:t xml:space="preserve">consultancy </w:t>
      </w:r>
      <w:r w:rsidRPr="00322AC4">
        <w:rPr>
          <w:rFonts w:ascii="Arial" w:hAnsi="Arial" w:cs="Arial"/>
        </w:rPr>
        <w:t>fees in full.</w:t>
      </w:r>
    </w:p>
    <w:p w14:paraId="67971E03" w14:textId="4C6BDA9F" w:rsidR="000D70A6" w:rsidRPr="00622663" w:rsidRDefault="003F53E3" w:rsidP="00FD0E08">
      <w:pPr>
        <w:ind w:left="1440" w:hanging="1440"/>
        <w:jc w:val="both"/>
        <w:rPr>
          <w:rFonts w:ascii="Arial" w:hAnsi="Arial" w:cs="Arial"/>
          <w:bCs/>
        </w:rPr>
      </w:pPr>
      <w:r w:rsidRPr="00622663">
        <w:rPr>
          <w:rFonts w:ascii="Arial" w:hAnsi="Arial" w:cs="Arial"/>
          <w:bCs/>
        </w:rPr>
        <w:tab/>
      </w:r>
      <w:r w:rsidR="000D70A6" w:rsidRPr="00622663">
        <w:rPr>
          <w:rFonts w:ascii="Arial" w:hAnsi="Arial" w:cs="Arial"/>
          <w:bCs/>
        </w:rPr>
        <w:t xml:space="preserve"> </w:t>
      </w:r>
    </w:p>
    <w:p w14:paraId="25A51E5D" w14:textId="6F79079A" w:rsidR="00124DC6" w:rsidRDefault="008F62ED" w:rsidP="004256E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EB5A9F" w:rsidRPr="00EB5A9F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</w:t>
      </w:r>
      <w:r w:rsidR="000F3893">
        <w:rPr>
          <w:rFonts w:ascii="Arial" w:hAnsi="Arial" w:cs="Arial"/>
          <w:b/>
          <w:bCs/>
        </w:rPr>
        <w:t>50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4256E4">
        <w:rPr>
          <w:rFonts w:ascii="Arial" w:hAnsi="Arial" w:cs="Arial"/>
          <w:bCs/>
          <w:u w:val="single"/>
        </w:rPr>
        <w:t xml:space="preserve"> </w:t>
      </w:r>
    </w:p>
    <w:p w14:paraId="71386379" w14:textId="3AC70391" w:rsidR="005C4BAF" w:rsidRPr="00C1026F" w:rsidRDefault="0046365D" w:rsidP="005C4BA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</w:rPr>
        <w:tab/>
      </w:r>
      <w:r w:rsidR="005C4BAF" w:rsidRPr="00C1026F">
        <w:rPr>
          <w:rFonts w:ascii="Arial" w:hAnsi="Arial" w:cs="Arial"/>
          <w:sz w:val="22"/>
          <w:szCs w:val="22"/>
          <w:lang w:val="en-US"/>
        </w:rPr>
        <w:t>Note</w:t>
      </w:r>
      <w:r w:rsidR="005C4BAF" w:rsidRPr="00C1026F">
        <w:rPr>
          <w:rFonts w:ascii="Arial" w:hAnsi="Arial" w:cs="Arial"/>
          <w:b/>
          <w:bCs/>
          <w:sz w:val="22"/>
          <w:szCs w:val="22"/>
          <w:lang w:val="en-US"/>
        </w:rPr>
        <w:t xml:space="preserve"> APP/A3010/W/21/3276609</w:t>
      </w:r>
      <w:r w:rsidR="005C4BAF" w:rsidRPr="00C1026F">
        <w:rPr>
          <w:rFonts w:ascii="Arial" w:hAnsi="Arial" w:cs="Arial"/>
          <w:sz w:val="22"/>
          <w:szCs w:val="22"/>
          <w:lang w:val="en-US"/>
        </w:rPr>
        <w:t xml:space="preserve"> Land West pf Number 6 Deans Close </w:t>
      </w:r>
    </w:p>
    <w:p w14:paraId="1B4D139E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 xml:space="preserve">Erection of Nine Detached Dwellings and Garages Including New Access </w:t>
      </w:r>
    </w:p>
    <w:p w14:paraId="76F65535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– Response submitted under delegated powers (in consultation with the NP Steering Group).</w:t>
      </w:r>
    </w:p>
    <w:p w14:paraId="632FD706" w14:textId="7FE09901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t>21/01275/FUL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Former Brick Works 30 Gringley Road </w:t>
      </w:r>
    </w:p>
    <w:p w14:paraId="3D58FC4A" w14:textId="77777777" w:rsidR="005C4BA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Erect Three Detached Dwellings with Garages and Construct New Access</w:t>
      </w:r>
    </w:p>
    <w:p w14:paraId="279C5F91" w14:textId="2A57E412" w:rsidR="00322AC4" w:rsidRPr="00C1026F" w:rsidRDefault="00322AC4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201B4">
        <w:rPr>
          <w:rFonts w:ascii="Arial" w:hAnsi="Arial" w:cs="Arial"/>
          <w:b/>
          <w:i/>
          <w:iCs/>
          <w:sz w:val="22"/>
          <w:szCs w:val="22"/>
          <w:lang w:val="en-US"/>
        </w:rPr>
        <w:t>Objection</w:t>
      </w:r>
      <w:r w:rsidRPr="00322AC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– Not an allocated site, not infill and not in keeping with the Neighbourhood Plan.  </w:t>
      </w:r>
      <w:r w:rsidR="00257000">
        <w:rPr>
          <w:rFonts w:ascii="Arial" w:hAnsi="Arial" w:cs="Arial"/>
          <w:sz w:val="22"/>
          <w:szCs w:val="22"/>
          <w:lang w:val="en-US"/>
        </w:rPr>
        <w:t>Not required to meet housing targets for the area. Also, possible access issues.</w:t>
      </w:r>
    </w:p>
    <w:p w14:paraId="19D36712" w14:textId="665AB891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t>21/01277/FUL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Former Garage Site Grange Close </w:t>
      </w:r>
    </w:p>
    <w:p w14:paraId="5E25DC41" w14:textId="2074BBE8" w:rsidR="005C4BAF" w:rsidRPr="00257000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i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Residential Development of 4 Two Bed Dwellings</w:t>
      </w:r>
      <w:r w:rsidR="00257000">
        <w:rPr>
          <w:rFonts w:ascii="Arial" w:hAnsi="Arial" w:cs="Arial"/>
          <w:sz w:val="22"/>
          <w:szCs w:val="22"/>
          <w:lang w:val="en-US"/>
        </w:rPr>
        <w:t xml:space="preserve"> - </w:t>
      </w:r>
      <w:r w:rsidR="00257000" w:rsidRPr="00A201B4">
        <w:rPr>
          <w:rFonts w:ascii="Arial" w:hAnsi="Arial" w:cs="Arial"/>
          <w:b/>
          <w:bCs/>
          <w:i/>
          <w:sz w:val="22"/>
          <w:szCs w:val="22"/>
          <w:lang w:val="en-US"/>
        </w:rPr>
        <w:t>Noted extant planning permission</w:t>
      </w:r>
      <w:r w:rsidR="00257000" w:rsidRPr="00257000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6D7F84B9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t>21/01183/HSE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Rever Cottage 50A High Street</w:t>
      </w:r>
    </w:p>
    <w:p w14:paraId="0E8330A5" w14:textId="77777777" w:rsidR="00257000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>Retrospective Application for Alteration of Wall to the Front Elevation</w:t>
      </w:r>
    </w:p>
    <w:p w14:paraId="5013A89D" w14:textId="193CDF8F" w:rsidR="005C4BAF" w:rsidRDefault="00257000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A201B4">
        <w:rPr>
          <w:rFonts w:ascii="Arial" w:hAnsi="Arial" w:cs="Arial"/>
          <w:b/>
          <w:i/>
          <w:iCs/>
          <w:sz w:val="22"/>
          <w:szCs w:val="22"/>
          <w:lang w:val="en-US"/>
        </w:rPr>
        <w:t>Object</w:t>
      </w:r>
      <w:r w:rsidR="00A201B4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ion </w:t>
      </w:r>
      <w:r w:rsidRPr="00257000">
        <w:rPr>
          <w:rFonts w:ascii="Arial" w:hAnsi="Arial" w:cs="Arial"/>
          <w:b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Wall too high for visibility (to be under 450mm), Style not in keeping and harmful to the surrounding street scene in light of the proximity to listed building.  </w:t>
      </w:r>
    </w:p>
    <w:p w14:paraId="7904ABE9" w14:textId="77777777" w:rsidR="00257000" w:rsidRPr="00257000" w:rsidRDefault="00257000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i/>
          <w:sz w:val="22"/>
          <w:szCs w:val="22"/>
          <w:lang w:val="en-US"/>
        </w:rPr>
      </w:pPr>
    </w:p>
    <w:p w14:paraId="1D386F2C" w14:textId="77777777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21/01347/LBA</w:t>
      </w:r>
      <w:r w:rsidRPr="00C1026F">
        <w:rPr>
          <w:rFonts w:ascii="Arial" w:hAnsi="Arial" w:cs="Arial"/>
          <w:sz w:val="22"/>
          <w:szCs w:val="22"/>
          <w:lang w:val="en-US"/>
        </w:rPr>
        <w:t xml:space="preserve"> The Pump House Soss Lane </w:t>
      </w:r>
    </w:p>
    <w:p w14:paraId="190DA030" w14:textId="3E29FAA2" w:rsidR="005C4BAF" w:rsidRPr="00C1026F" w:rsidRDefault="005C4BAF" w:rsidP="005C4BAF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C1026F">
        <w:rPr>
          <w:rFonts w:ascii="Arial" w:hAnsi="Arial" w:cs="Arial"/>
          <w:sz w:val="22"/>
          <w:szCs w:val="22"/>
          <w:lang w:val="en-US"/>
        </w:rPr>
        <w:t xml:space="preserve">Removal of a Concrete Infill in the Location of the Original Sluice Gate, Removal of Part of a Sluice Gate </w:t>
      </w:r>
      <w:r>
        <w:rPr>
          <w:rFonts w:ascii="Arial" w:hAnsi="Arial" w:cs="Arial"/>
          <w:sz w:val="22"/>
          <w:szCs w:val="22"/>
          <w:lang w:val="en-US"/>
        </w:rPr>
        <w:t>b</w:t>
      </w:r>
      <w:r w:rsidRPr="00C1026F">
        <w:rPr>
          <w:rFonts w:ascii="Arial" w:hAnsi="Arial" w:cs="Arial"/>
          <w:sz w:val="22"/>
          <w:szCs w:val="22"/>
          <w:lang w:val="en-US"/>
        </w:rPr>
        <w:t>elow Water Level</w:t>
      </w:r>
      <w:r w:rsidR="00257000">
        <w:rPr>
          <w:rFonts w:ascii="Arial" w:hAnsi="Arial" w:cs="Arial"/>
          <w:sz w:val="22"/>
          <w:szCs w:val="22"/>
          <w:lang w:val="en-US"/>
        </w:rPr>
        <w:t xml:space="preserve">- </w:t>
      </w:r>
      <w:r w:rsidR="00257000" w:rsidRPr="00257000">
        <w:rPr>
          <w:rFonts w:ascii="Arial" w:hAnsi="Arial" w:cs="Arial"/>
          <w:i/>
          <w:sz w:val="22"/>
          <w:szCs w:val="22"/>
          <w:lang w:val="en-US"/>
        </w:rPr>
        <w:t>No adverse comment</w:t>
      </w:r>
    </w:p>
    <w:p w14:paraId="3A7B8288" w14:textId="303C9D8B" w:rsidR="00322AC4" w:rsidRDefault="00322AC4" w:rsidP="00FD0E08">
      <w:pPr>
        <w:pStyle w:val="ListParagraph"/>
        <w:rPr>
          <w:rFonts w:ascii="Arial" w:hAnsi="Arial" w:cs="Arial"/>
          <w:bCs/>
          <w:u w:val="single"/>
        </w:rPr>
      </w:pPr>
      <w:r w:rsidRPr="00322AC4">
        <w:rPr>
          <w:rFonts w:ascii="Arial" w:hAnsi="Arial" w:cs="Arial"/>
          <w:bCs/>
        </w:rPr>
        <w:tab/>
      </w:r>
    </w:p>
    <w:p w14:paraId="40AC5668" w14:textId="1E100180" w:rsidR="00124DC6" w:rsidRDefault="008F62ED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124DC6" w:rsidRPr="00D30505">
        <w:rPr>
          <w:rFonts w:ascii="Arial" w:hAnsi="Arial" w:cs="Arial"/>
          <w:b/>
          <w:bCs/>
        </w:rPr>
        <w:t>/</w:t>
      </w:r>
      <w:r w:rsidR="00755C05">
        <w:rPr>
          <w:rFonts w:ascii="Arial" w:hAnsi="Arial" w:cs="Arial"/>
          <w:b/>
          <w:bCs/>
        </w:rPr>
        <w:t>0</w:t>
      </w:r>
      <w:r w:rsidR="000F3893">
        <w:rPr>
          <w:rFonts w:ascii="Arial" w:hAnsi="Arial" w:cs="Arial"/>
          <w:b/>
          <w:bCs/>
        </w:rPr>
        <w:t>51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</w:p>
    <w:p w14:paraId="4068670A" w14:textId="7EAB55D5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21/00245/FUL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12 High Street. Retain Change of Use from Hair Salon to Cafe, Alterations to Shop Fronts and Exterior Timber Cladding-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Refused</w:t>
      </w:r>
    </w:p>
    <w:p w14:paraId="0045C84C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21/00245/FUL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Land West of Number 6 Deans Close </w:t>
      </w:r>
    </w:p>
    <w:p w14:paraId="1021C109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Erection of Nine Detached Dwellings and Garages Including New Access-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Refused</w:t>
      </w:r>
    </w:p>
    <w:p w14:paraId="79F73D4D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21/00656/HSE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The Old Stables Debdhill Road </w:t>
      </w:r>
    </w:p>
    <w:p w14:paraId="1CF7A2AD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color w:val="000000"/>
          <w:sz w:val="22"/>
          <w:szCs w:val="22"/>
          <w:lang w:val="en-US"/>
        </w:rPr>
        <w:t>Replacement Garden Shed/Summerhouse to Rear Garden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- Granted</w:t>
      </w:r>
    </w:p>
    <w:p w14:paraId="63287B85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20/01160/FUL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Mill House Stockwith Road. Erection of Two Detached Live/Work Units (Resubmission of P/A 19/01319/FUL) –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Granted</w:t>
      </w:r>
    </w:p>
    <w:p w14:paraId="231791C2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</w:pPr>
      <w:r w:rsidRPr="00AA47B1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en-US"/>
        </w:rPr>
        <w:t>21/00384/FUL</w:t>
      </w: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&amp; </w:t>
      </w:r>
      <w:r w:rsidRPr="00AA47B1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en-US"/>
        </w:rPr>
        <w:t>21/00385/LBA</w:t>
      </w: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Demolition of Barn and Outbuildings and Erect Detached Dwelling Including New Garaging and Alterations to Access- </w:t>
      </w:r>
      <w:r w:rsidRPr="00AA47B1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  <w:t>Granted</w:t>
      </w:r>
    </w:p>
    <w:p w14:paraId="5A3F7D4B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</w:pPr>
      <w:r w:rsidRPr="00AA47B1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en-US"/>
        </w:rPr>
        <w:t xml:space="preserve">21/00510/HSE </w:t>
      </w: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14 High Street </w:t>
      </w:r>
    </w:p>
    <w:p w14:paraId="50B67A77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276" w:right="-57"/>
        <w:jc w:val="both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</w:pPr>
      <w:r w:rsidRPr="00AA47B1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ab/>
        <w:t xml:space="preserve">Erect Single Storey Detached Garage- </w:t>
      </w:r>
      <w:r w:rsidRPr="00AA47B1">
        <w:rPr>
          <w:rFonts w:ascii="Arial" w:hAnsi="Arial" w:cs="Arial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  <w:t>Granted</w:t>
      </w:r>
    </w:p>
    <w:p w14:paraId="0385075E" w14:textId="77777777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21/00341/HSE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 2 Pinfold Lane. Carry Out External Alterations and Erect Single Storey Side Extension to Existing Detached Double Garage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- Granted</w:t>
      </w:r>
    </w:p>
    <w:p w14:paraId="20956CD3" w14:textId="300A27A3" w:rsidR="00AA47B1" w:rsidRPr="00AA47B1" w:rsidRDefault="00AA47B1" w:rsidP="00AA47B1">
      <w:pPr>
        <w:overflowPunct w:val="0"/>
        <w:autoSpaceDE w:val="0"/>
        <w:autoSpaceDN w:val="0"/>
        <w:adjustRightInd w:val="0"/>
        <w:ind w:left="1418" w:right="-57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AA47B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21/00922/HSE 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>Debdhill Cottage Haxey Road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AA47B1">
        <w:rPr>
          <w:rFonts w:ascii="Arial" w:hAnsi="Arial" w:cs="Arial"/>
          <w:color w:val="000000"/>
          <w:sz w:val="22"/>
          <w:szCs w:val="22"/>
          <w:lang w:val="en-US"/>
        </w:rPr>
        <w:t xml:space="preserve">Demolish Existing Conservatory and Replace with extended Masonry Conservatory/Orangery - </w:t>
      </w:r>
      <w:r w:rsidRPr="00AA47B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Granted</w:t>
      </w:r>
    </w:p>
    <w:p w14:paraId="13AD7787" w14:textId="668CBE2B" w:rsidR="003325DF" w:rsidRDefault="003325DF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</w:p>
    <w:p w14:paraId="23E9FFAD" w14:textId="55A3AA43" w:rsidR="003F53E3" w:rsidRPr="003F53E3" w:rsidRDefault="000339D1" w:rsidP="003325DF">
      <w:pPr>
        <w:pStyle w:val="DefaultText"/>
        <w:ind w:left="1440" w:right="-57" w:hanging="14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4F5FA1">
        <w:rPr>
          <w:rFonts w:ascii="Arial" w:hAnsi="Arial" w:cs="Arial"/>
          <w:b/>
          <w:bCs/>
        </w:rPr>
        <w:tab/>
      </w:r>
      <w:r w:rsidR="003F53E3" w:rsidRPr="003F53E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6AB3393" w14:textId="14C11CA7" w:rsidR="0049650D" w:rsidRDefault="00740A8C" w:rsidP="00B0183A">
      <w:pPr>
        <w:pStyle w:val="DefaultTex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AA6A0D">
        <w:rPr>
          <w:rFonts w:ascii="Arial" w:hAnsi="Arial" w:cs="Arial"/>
          <w:bCs/>
          <w:sz w:val="20"/>
          <w:szCs w:val="20"/>
        </w:rPr>
        <w:t xml:space="preserve">at </w:t>
      </w:r>
      <w:r w:rsidR="000D70A6" w:rsidRPr="00257000">
        <w:rPr>
          <w:rFonts w:ascii="Arial" w:hAnsi="Arial" w:cs="Arial"/>
          <w:bCs/>
          <w:sz w:val="20"/>
          <w:szCs w:val="20"/>
        </w:rPr>
        <w:t>9</w:t>
      </w:r>
      <w:r w:rsidR="00835B6A" w:rsidRPr="00257000">
        <w:rPr>
          <w:rFonts w:ascii="Arial" w:hAnsi="Arial" w:cs="Arial"/>
          <w:bCs/>
          <w:sz w:val="20"/>
          <w:szCs w:val="20"/>
        </w:rPr>
        <w:t>.</w:t>
      </w:r>
      <w:r w:rsidR="00257000" w:rsidRPr="00257000">
        <w:rPr>
          <w:rFonts w:ascii="Arial" w:hAnsi="Arial" w:cs="Arial"/>
          <w:bCs/>
          <w:sz w:val="20"/>
          <w:szCs w:val="20"/>
        </w:rPr>
        <w:t>40</w:t>
      </w:r>
      <w:r w:rsidR="00835B6A" w:rsidRPr="00257000">
        <w:rPr>
          <w:rFonts w:ascii="Arial" w:hAnsi="Arial" w:cs="Arial"/>
          <w:bCs/>
          <w:sz w:val="20"/>
          <w:szCs w:val="20"/>
        </w:rPr>
        <w:t>pm</w:t>
      </w:r>
    </w:p>
    <w:p w14:paraId="433FEFA0" w14:textId="77777777" w:rsidR="000D70A6" w:rsidRPr="00264B4D" w:rsidRDefault="000D70A6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5D23498A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2DC91F41" w14:textId="17C0DE9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D277EB3" w14:textId="4F3475F0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A9D5B05" w14:textId="71B998B1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823C23F" w14:textId="0EDFE626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E8CEBA3" w14:textId="5A023365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17A8E79" w14:textId="75B87732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0C19EB1" w14:textId="5EF1CAEF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D031C78" w14:textId="7B682C2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672475A" w14:textId="492845A6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904D81C" w14:textId="39E365BE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3C2ED02" w14:textId="77777777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CC5878E" w14:textId="40EE475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03314FF" w14:textId="12B925F3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6873" w:type="dxa"/>
        <w:tblLook w:val="04A0" w:firstRow="1" w:lastRow="0" w:firstColumn="1" w:lastColumn="0" w:noHBand="0" w:noVBand="1"/>
      </w:tblPr>
      <w:tblGrid>
        <w:gridCol w:w="2100"/>
        <w:gridCol w:w="3700"/>
        <w:gridCol w:w="1073"/>
      </w:tblGrid>
      <w:tr w:rsidR="009E3018" w14:paraId="68442A34" w14:textId="77777777" w:rsidTr="009E3018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8075C" w14:textId="77777777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F3EE5" w14:textId="386767FF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CEMETERY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7CB54D" w14:textId="77777777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E3018" w14:paraId="0A029F15" w14:textId="77777777" w:rsidTr="009E301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407ED" w14:textId="77777777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Fotheringham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80CC51" w14:textId="77777777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Wall Repair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B0244" w14:textId="77777777" w:rsidR="009E3018" w:rsidRDefault="009E3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745.00</w:t>
            </w:r>
          </w:p>
        </w:tc>
      </w:tr>
      <w:tr w:rsidR="009E3018" w14:paraId="56660CAE" w14:textId="77777777" w:rsidTr="009E301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D9AD5" w14:textId="20EDC3C6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49ABAE" w14:textId="431EA7A7" w:rsidR="009E3018" w:rsidRDefault="009E30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>
              <w:rPr>
                <w:rFonts w:ascii="Arial" w:hAnsi="Arial" w:cs="Arial"/>
                <w:sz w:val="22"/>
                <w:szCs w:val="22"/>
              </w:rPr>
              <w:t xml:space="preserve"> Aug</w:t>
            </w:r>
            <w:r>
              <w:rPr>
                <w:rFonts w:ascii="Arial" w:hAnsi="Arial" w:cs="Arial"/>
                <w:sz w:val="22"/>
                <w:szCs w:val="22"/>
              </w:rPr>
              <w:t xml:space="preserve">-Sept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C04EF" w14:textId="58C35F1C" w:rsidR="009E3018" w:rsidRDefault="009E30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E3018" w14:paraId="761AEE5F" w14:textId="77777777" w:rsidTr="009E3018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C36BC" w14:textId="77777777" w:rsidR="009E3018" w:rsidRDefault="009E30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CAE68" w14:textId="77777777" w:rsidR="009E3018" w:rsidRDefault="009E30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B72AC" w14:textId="77777777" w:rsidR="009E3018" w:rsidRDefault="009E301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1,785.20</w:t>
            </w:r>
          </w:p>
        </w:tc>
      </w:tr>
    </w:tbl>
    <w:p w14:paraId="7919827E" w14:textId="4D54CEC6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98D5ACB" w14:textId="3DE014B4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88702EC" w14:textId="4E880727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38740D4" w14:textId="06CEE0CE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99D8DBD" w14:textId="5F4EB8A4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A0E5BE5" w14:textId="43E844BF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0A22416" w14:textId="77777777" w:rsidR="009E3018" w:rsidRDefault="009E3018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351" w:type="dxa"/>
        <w:tblLook w:val="04A0" w:firstRow="1" w:lastRow="0" w:firstColumn="1" w:lastColumn="0" w:noHBand="0" w:noVBand="1"/>
      </w:tblPr>
      <w:tblGrid>
        <w:gridCol w:w="3720"/>
        <w:gridCol w:w="4355"/>
        <w:gridCol w:w="992"/>
        <w:gridCol w:w="1284"/>
      </w:tblGrid>
      <w:tr w:rsidR="009E3018" w14:paraId="77E14F45" w14:textId="77777777" w:rsidTr="009E3018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FF8B3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PAYEE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4C325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CEF2D4C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981B1" w14:textId="77777777" w:rsidR="00916888" w:rsidRDefault="009168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916888" w14:paraId="2805C932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8009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Metro Property Services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9A87A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 external repairs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51F3F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085731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296.00</w:t>
            </w:r>
          </w:p>
        </w:tc>
      </w:tr>
      <w:tr w:rsidR="00916888" w14:paraId="67D40F52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4473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A Greenfield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2C46AC" w14:textId="4DB784EC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 grass cutting contract inc hedges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9FF17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FFB51E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</w:t>
            </w:r>
          </w:p>
        </w:tc>
      </w:tr>
      <w:tr w:rsidR="00916888" w14:paraId="6B9120D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CAB4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24CC7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field- electricity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C4D81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36CC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6.35</w:t>
            </w:r>
          </w:p>
        </w:tc>
      </w:tr>
      <w:tr w:rsidR="00916888" w14:paraId="2CCDDE3B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3C5FD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Marsden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64FE4" w14:textId="01E0616E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Chairman</w:t>
            </w:r>
            <w:r>
              <w:rPr>
                <w:rFonts w:ascii="Arial" w:hAnsi="Arial" w:cs="Arial"/>
                <w:color w:val="000000"/>
              </w:rPr>
              <w:t>’</w:t>
            </w:r>
            <w:r>
              <w:rPr>
                <w:rFonts w:ascii="Arial" w:hAnsi="Arial" w:cs="Arial"/>
                <w:color w:val="000000"/>
              </w:rPr>
              <w:t>s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3B6E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D2E16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916888" w14:paraId="00388BF8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D347E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Proclean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7AA49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Church meadow surface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09F55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154659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285.00</w:t>
            </w:r>
          </w:p>
        </w:tc>
      </w:tr>
      <w:tr w:rsidR="00916888" w14:paraId="34030D7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5E4F1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PKF Littlejohn Ltd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0CB5F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External Audit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AE9F8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BE52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480.00</w:t>
            </w:r>
          </w:p>
        </w:tc>
      </w:tr>
      <w:tr w:rsidR="00916888" w14:paraId="4A9AA5A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296C1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Kingfisher Print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23CB7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print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40DD9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82739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139.00</w:t>
            </w:r>
          </w:p>
        </w:tc>
      </w:tr>
      <w:tr w:rsidR="00916888" w14:paraId="018DDE0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2D50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4479E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5DB3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B7218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916888" w14:paraId="66E9C09D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BB65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Harrison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F14D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Quarterly allowance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FCE0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00C74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916888" w14:paraId="108293D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F2E5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A Greenfield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F26BC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 grass cutting contract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1D311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F0448D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</w:t>
            </w:r>
          </w:p>
        </w:tc>
      </w:tr>
      <w:tr w:rsidR="00916888" w14:paraId="5F53BB8F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F596D" w14:textId="77777777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C6AA2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96D7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69078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22.34</w:t>
            </w:r>
          </w:p>
        </w:tc>
      </w:tr>
      <w:tr w:rsidR="00916888" w14:paraId="10396D05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4F492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5F55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Phone/broadband (Aug)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930AB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DDF39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25.34</w:t>
            </w:r>
          </w:p>
        </w:tc>
      </w:tr>
      <w:tr w:rsidR="00916888" w14:paraId="1CDCB5C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180E18" w14:textId="3EE829A5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Various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E167D0" w14:textId="36084DE3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</w:t>
            </w:r>
            <w:r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58802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3895EF" w14:textId="438B4412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2573.74</w:t>
            </w:r>
          </w:p>
        </w:tc>
      </w:tr>
      <w:tr w:rsidR="00916888" w14:paraId="42F6FDD1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9204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9210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B521CB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E6C8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438.06</w:t>
            </w:r>
          </w:p>
        </w:tc>
      </w:tr>
      <w:tr w:rsidR="00916888" w14:paraId="5AFAD9A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4155E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6473D7" w14:textId="131695CD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ension contributions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BCDDE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9450C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838.54</w:t>
            </w:r>
          </w:p>
        </w:tc>
      </w:tr>
      <w:tr w:rsidR="00916888" w14:paraId="3B8BF3A4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7D412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3A1CD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field- electricity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10E2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385118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14.63</w:t>
            </w:r>
          </w:p>
        </w:tc>
      </w:tr>
      <w:tr w:rsidR="00916888" w14:paraId="4D5A4AFC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EA00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1E61B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contract- July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97B1A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86398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1046.40</w:t>
            </w:r>
          </w:p>
        </w:tc>
      </w:tr>
      <w:tr w:rsidR="00916888" w14:paraId="13E0AC1E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2A97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IPI Play Inspections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1B5574" w14:textId="3637B7A1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Annual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Play inspections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AA113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634F2A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144.00</w:t>
            </w:r>
          </w:p>
        </w:tc>
      </w:tr>
      <w:tr w:rsidR="00916888" w14:paraId="1AB8F612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7B4AB" w14:textId="128C65E5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Fotheringham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ADFA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Old library site gate repairs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04151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8F483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311.48</w:t>
            </w:r>
          </w:p>
        </w:tc>
      </w:tr>
      <w:tr w:rsidR="00916888" w14:paraId="3C169190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C4D80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01C9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Grass cutting contract- Aug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75D8D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0BD5D2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907.20</w:t>
            </w:r>
          </w:p>
        </w:tc>
      </w:tr>
      <w:tr w:rsidR="00916888" w14:paraId="1864F07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DB049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4C3FC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37286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15EE54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159.84</w:t>
            </w:r>
          </w:p>
        </w:tc>
      </w:tr>
      <w:tr w:rsidR="00916888" w14:paraId="66B7539F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6A114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ARCO Ltd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25709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Replacement TMC lock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5C1EC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48EC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28.16</w:t>
            </w:r>
          </w:p>
        </w:tc>
      </w:tr>
      <w:tr w:rsidR="00916888" w14:paraId="16AC5D46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0FE2F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Viking Trees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3D0C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Boundary works Church Meadow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ED96C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BED98A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144.00</w:t>
            </w:r>
          </w:p>
        </w:tc>
      </w:tr>
      <w:tr w:rsidR="00916888" w14:paraId="6952590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830D9C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Planterior Landscape Services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E08F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clearance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99D559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9AA25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1980.00</w:t>
            </w:r>
          </w:p>
        </w:tc>
      </w:tr>
      <w:tr w:rsidR="00916888" w14:paraId="604AD8E9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EBD6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Smith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242FE4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E2F1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728450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916888" w14:paraId="6250505D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0596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 Jaggard-Smith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22C0C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Newsletter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B400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E4384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916888" w14:paraId="1693CCBC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27E5B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Bassetlaw District Council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A36BF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lotteries annual fee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223E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D7EC5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916888" w14:paraId="6FE63057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20211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Fotheringham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B621BE" w14:textId="55B348F1" w:rsidR="00916888" w:rsidRDefault="009E30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Skate Park</w:t>
            </w:r>
            <w:r w:rsidR="00916888">
              <w:rPr>
                <w:rFonts w:ascii="Arial" w:hAnsi="Arial" w:cs="Arial"/>
                <w:color w:val="000000"/>
              </w:rPr>
              <w:t xml:space="preserve"> graffi</w:t>
            </w:r>
            <w:r w:rsidR="00916888">
              <w:rPr>
                <w:rFonts w:ascii="Arial" w:hAnsi="Arial" w:cs="Arial"/>
                <w:color w:val="000000"/>
              </w:rPr>
              <w:t>ti</w:t>
            </w:r>
            <w:r w:rsidR="00916888">
              <w:rPr>
                <w:rFonts w:ascii="Arial" w:hAnsi="Arial" w:cs="Arial"/>
                <w:color w:val="000000"/>
              </w:rPr>
              <w:t xml:space="preserve"> repainting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39282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C6277F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</w:t>
            </w:r>
          </w:p>
        </w:tc>
      </w:tr>
      <w:tr w:rsidR="00916888" w14:paraId="278B5DA0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D96786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Sign Workshop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656B8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Sports field signage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9F60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C02D01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102.00</w:t>
            </w:r>
          </w:p>
        </w:tc>
      </w:tr>
      <w:tr w:rsidR="00916888" w14:paraId="53C925A0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389EF" w14:textId="77777777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1F6240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9159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8DB0ED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20.89</w:t>
            </w:r>
          </w:p>
        </w:tc>
      </w:tr>
      <w:tr w:rsidR="00916888" w14:paraId="062CC088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5476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82652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Phone/broadband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6EB433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03E31D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25.94</w:t>
            </w:r>
          </w:p>
        </w:tc>
      </w:tr>
      <w:tr w:rsidR="00916888" w14:paraId="2052E44B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2D195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 Greenfield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8F397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Misc grass cutting contract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C5947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19EAD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</w:t>
            </w:r>
          </w:p>
        </w:tc>
      </w:tr>
      <w:tr w:rsidR="00916888" w14:paraId="75F9C2E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0CCEEA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Angela Harrison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6AAD4B" w14:textId="77777777" w:rsidR="00916888" w:rsidRDefault="0091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Salary September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86D842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336CB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1249.01</w:t>
            </w:r>
          </w:p>
        </w:tc>
      </w:tr>
      <w:tr w:rsidR="00916888" w14:paraId="28E67787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84350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F45198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EB298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A617A9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437.86</w:t>
            </w:r>
          </w:p>
        </w:tc>
      </w:tr>
      <w:tr w:rsidR="00916888" w14:paraId="4A87DC6A" w14:textId="77777777" w:rsidTr="009E3018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84344F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D7925D" w14:textId="774DA8B6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ension contributions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6E78D" w14:textId="77777777" w:rsidR="00916888" w:rsidRDefault="0091688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E1065" w14:textId="77777777" w:rsidR="00916888" w:rsidRDefault="009168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838.54</w:t>
            </w:r>
          </w:p>
        </w:tc>
      </w:tr>
      <w:tr w:rsidR="00916888" w14:paraId="74C0FBEB" w14:textId="77777777" w:rsidTr="009E3018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1BA245" w14:textId="77777777" w:rsidR="00916888" w:rsidRDefault="0091688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D2043" w14:textId="77777777" w:rsidR="00916888" w:rsidRDefault="00916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B7319" w14:textId="77777777" w:rsidR="00916888" w:rsidRDefault="009168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B47DE" w14:textId="77777777" w:rsidR="00916888" w:rsidRDefault="0091688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16,078.89</w:t>
            </w:r>
          </w:p>
        </w:tc>
      </w:tr>
    </w:tbl>
    <w:p w14:paraId="743FE294" w14:textId="51E44199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5A3FA9" w:rsidSect="00FD0E08">
      <w:headerReference w:type="default" r:id="rId8"/>
      <w:pgSz w:w="12240" w:h="15840" w:code="1"/>
      <w:pgMar w:top="993" w:right="1041" w:bottom="709" w:left="1134" w:header="720" w:footer="720" w:gutter="0"/>
      <w:pgNumType w:start="4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8DA4" w14:textId="77777777" w:rsidR="004904B0" w:rsidRDefault="004904B0" w:rsidP="00007A9E">
      <w:r>
        <w:separator/>
      </w:r>
    </w:p>
  </w:endnote>
  <w:endnote w:type="continuationSeparator" w:id="0">
    <w:p w14:paraId="3D2D7E87" w14:textId="77777777" w:rsidR="004904B0" w:rsidRDefault="004904B0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588C" w14:textId="77777777" w:rsidR="004904B0" w:rsidRDefault="004904B0" w:rsidP="00007A9E">
      <w:r>
        <w:separator/>
      </w:r>
    </w:p>
  </w:footnote>
  <w:footnote w:type="continuationSeparator" w:id="0">
    <w:p w14:paraId="4A4EC2B6" w14:textId="77777777" w:rsidR="004904B0" w:rsidRDefault="004904B0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3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A999" w14:textId="1EDFEC4C" w:rsidR="00322AC4" w:rsidRDefault="00322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89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560DF860" w14:textId="77777777" w:rsidR="00322AC4" w:rsidRDefault="0032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7C17F8"/>
    <w:multiLevelType w:val="hybridMultilevel"/>
    <w:tmpl w:val="07E663DC"/>
    <w:lvl w:ilvl="0" w:tplc="6E0A10FC">
      <w:start w:val="1"/>
      <w:numFmt w:val="upp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2A76933"/>
    <w:multiLevelType w:val="hybridMultilevel"/>
    <w:tmpl w:val="CD222E40"/>
    <w:lvl w:ilvl="0" w:tplc="1B94817A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50894DBA"/>
    <w:multiLevelType w:val="hybridMultilevel"/>
    <w:tmpl w:val="575E2D5E"/>
    <w:lvl w:ilvl="0" w:tplc="86804E0A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7D2354B"/>
    <w:multiLevelType w:val="hybridMultilevel"/>
    <w:tmpl w:val="DAF6BF56"/>
    <w:lvl w:ilvl="0" w:tplc="FE2C859A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70954D51"/>
    <w:multiLevelType w:val="hybridMultilevel"/>
    <w:tmpl w:val="2FFACEF8"/>
    <w:lvl w:ilvl="0" w:tplc="E42E3C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0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14"/>
  </w:num>
  <w:num w:numId="14">
    <w:abstractNumId w:val="6"/>
  </w:num>
  <w:num w:numId="15">
    <w:abstractNumId w:val="5"/>
  </w:num>
  <w:num w:numId="16">
    <w:abstractNumId w:val="16"/>
  </w:num>
  <w:num w:numId="17">
    <w:abstractNumId w:val="19"/>
  </w:num>
  <w:num w:numId="18">
    <w:abstractNumId w:val="8"/>
  </w:num>
  <w:num w:numId="19">
    <w:abstractNumId w:val="7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21D5"/>
    <w:rsid w:val="0005233A"/>
    <w:rsid w:val="000528D5"/>
    <w:rsid w:val="00052D62"/>
    <w:rsid w:val="00053E4C"/>
    <w:rsid w:val="000540DD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7F4"/>
    <w:rsid w:val="000A2EA6"/>
    <w:rsid w:val="000A315B"/>
    <w:rsid w:val="000A33B0"/>
    <w:rsid w:val="000A3C19"/>
    <w:rsid w:val="000A40EC"/>
    <w:rsid w:val="000A41FC"/>
    <w:rsid w:val="000A42D0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73D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6E44"/>
    <w:rsid w:val="000D70A6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893"/>
    <w:rsid w:val="000F3B36"/>
    <w:rsid w:val="000F3DF0"/>
    <w:rsid w:val="000F3DF9"/>
    <w:rsid w:val="000F40AB"/>
    <w:rsid w:val="000F561A"/>
    <w:rsid w:val="000F5B25"/>
    <w:rsid w:val="000F6C41"/>
    <w:rsid w:val="000F71F5"/>
    <w:rsid w:val="000F7ADB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1A4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4734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4A5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38F5"/>
    <w:rsid w:val="00254EB8"/>
    <w:rsid w:val="002553B6"/>
    <w:rsid w:val="00255701"/>
    <w:rsid w:val="00255EF6"/>
    <w:rsid w:val="00256BA2"/>
    <w:rsid w:val="00257000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02DE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5FE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E41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29C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AC4"/>
    <w:rsid w:val="00322B92"/>
    <w:rsid w:val="0032306D"/>
    <w:rsid w:val="003238EB"/>
    <w:rsid w:val="00323F59"/>
    <w:rsid w:val="003255A5"/>
    <w:rsid w:val="0032706A"/>
    <w:rsid w:val="00330432"/>
    <w:rsid w:val="00330DB9"/>
    <w:rsid w:val="003325DF"/>
    <w:rsid w:val="00332C3E"/>
    <w:rsid w:val="00332D05"/>
    <w:rsid w:val="003331DC"/>
    <w:rsid w:val="003336C0"/>
    <w:rsid w:val="00333895"/>
    <w:rsid w:val="00334241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54B5"/>
    <w:rsid w:val="0034677D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01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4E9E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53E3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6E4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3F9A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4D2E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04B0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379"/>
    <w:rsid w:val="004B3731"/>
    <w:rsid w:val="004B554C"/>
    <w:rsid w:val="004B6C12"/>
    <w:rsid w:val="004C2529"/>
    <w:rsid w:val="004C33DC"/>
    <w:rsid w:val="004C402E"/>
    <w:rsid w:val="004C4D72"/>
    <w:rsid w:val="004C57CD"/>
    <w:rsid w:val="004C57F8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4A1A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790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26F01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4FE"/>
    <w:rsid w:val="00584C6B"/>
    <w:rsid w:val="005852D0"/>
    <w:rsid w:val="00585902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BAF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5F7F48"/>
    <w:rsid w:val="00600A65"/>
    <w:rsid w:val="00601776"/>
    <w:rsid w:val="006023B8"/>
    <w:rsid w:val="006028C9"/>
    <w:rsid w:val="006054DD"/>
    <w:rsid w:val="006057C5"/>
    <w:rsid w:val="006061F4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2663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0B03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653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349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5977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2B6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562C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5C05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67A86"/>
    <w:rsid w:val="00773464"/>
    <w:rsid w:val="00774C69"/>
    <w:rsid w:val="00774CCE"/>
    <w:rsid w:val="007753F3"/>
    <w:rsid w:val="00775AC0"/>
    <w:rsid w:val="00775E0E"/>
    <w:rsid w:val="007760C0"/>
    <w:rsid w:val="0077731F"/>
    <w:rsid w:val="0077784D"/>
    <w:rsid w:val="00780382"/>
    <w:rsid w:val="007807E2"/>
    <w:rsid w:val="00782486"/>
    <w:rsid w:val="00783871"/>
    <w:rsid w:val="00783EB9"/>
    <w:rsid w:val="007847E6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B9E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1F6A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C7FA6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1953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88F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2ED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888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45F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052"/>
    <w:rsid w:val="009D6D7D"/>
    <w:rsid w:val="009E0030"/>
    <w:rsid w:val="009E245E"/>
    <w:rsid w:val="009E3018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A4F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ADF"/>
    <w:rsid w:val="00A14C4D"/>
    <w:rsid w:val="00A14CC6"/>
    <w:rsid w:val="00A14DC5"/>
    <w:rsid w:val="00A165E9"/>
    <w:rsid w:val="00A170AA"/>
    <w:rsid w:val="00A17364"/>
    <w:rsid w:val="00A201B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2AB9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207"/>
    <w:rsid w:val="00A77C53"/>
    <w:rsid w:val="00A77EB6"/>
    <w:rsid w:val="00A80D3B"/>
    <w:rsid w:val="00A82EC3"/>
    <w:rsid w:val="00A84387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47B1"/>
    <w:rsid w:val="00AA50E2"/>
    <w:rsid w:val="00AA5834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6486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C8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473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437D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BB1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227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0EDC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50D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1C52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D75B3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740"/>
    <w:rsid w:val="00E05BD5"/>
    <w:rsid w:val="00E06092"/>
    <w:rsid w:val="00E06AE8"/>
    <w:rsid w:val="00E101FE"/>
    <w:rsid w:val="00E1129D"/>
    <w:rsid w:val="00E11308"/>
    <w:rsid w:val="00E11D7D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4D2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44B2"/>
    <w:rsid w:val="00E751A6"/>
    <w:rsid w:val="00E754FE"/>
    <w:rsid w:val="00E75D94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66FD"/>
    <w:rsid w:val="00EB7319"/>
    <w:rsid w:val="00EB742A"/>
    <w:rsid w:val="00EB7E63"/>
    <w:rsid w:val="00EC04B5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0DDD"/>
    <w:rsid w:val="00ED1481"/>
    <w:rsid w:val="00ED193A"/>
    <w:rsid w:val="00ED1B86"/>
    <w:rsid w:val="00ED26D3"/>
    <w:rsid w:val="00ED3209"/>
    <w:rsid w:val="00ED33C2"/>
    <w:rsid w:val="00ED37DB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EF7686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F8E"/>
    <w:rsid w:val="00F17687"/>
    <w:rsid w:val="00F20066"/>
    <w:rsid w:val="00F20A38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57C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0E08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B450-6343-4E80-BB9E-653F65CD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1607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8</cp:revision>
  <cp:lastPrinted>2018-01-03T12:00:00Z</cp:lastPrinted>
  <dcterms:created xsi:type="dcterms:W3CDTF">2021-09-10T07:27:00Z</dcterms:created>
  <dcterms:modified xsi:type="dcterms:W3CDTF">2021-09-14T13:18:00Z</dcterms:modified>
</cp:coreProperties>
</file>