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128C1211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17220E9E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542C18">
        <w:rPr>
          <w:rFonts w:ascii="Arial" w:hAnsi="Arial" w:cs="Arial"/>
          <w:b/>
          <w:bCs/>
          <w:sz w:val="28"/>
          <w:szCs w:val="28"/>
        </w:rPr>
        <w:t>at the Granary Room, Grove House Stables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628C4">
        <w:rPr>
          <w:rFonts w:ascii="Arial" w:hAnsi="Arial" w:cs="Arial"/>
          <w:b/>
          <w:bCs/>
          <w:sz w:val="28"/>
          <w:szCs w:val="28"/>
        </w:rPr>
        <w:t>10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A628C4">
        <w:rPr>
          <w:rFonts w:ascii="Arial" w:hAnsi="Arial" w:cs="Arial"/>
          <w:b/>
          <w:bCs/>
          <w:sz w:val="28"/>
          <w:szCs w:val="28"/>
        </w:rPr>
        <w:t>Novem</w:t>
      </w:r>
      <w:r w:rsidR="00FD0E08">
        <w:rPr>
          <w:rFonts w:ascii="Arial" w:hAnsi="Arial" w:cs="Arial"/>
          <w:b/>
          <w:bCs/>
          <w:sz w:val="28"/>
          <w:szCs w:val="28"/>
        </w:rPr>
        <w:t>ber</w:t>
      </w:r>
      <w:r w:rsidR="001B4734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F149E6">
        <w:rPr>
          <w:rFonts w:ascii="Arial" w:hAnsi="Arial" w:cs="Arial"/>
          <w:b/>
          <w:bCs/>
          <w:sz w:val="28"/>
          <w:szCs w:val="28"/>
        </w:rPr>
        <w:t>1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A32AB9">
        <w:rPr>
          <w:rFonts w:ascii="Arial" w:hAnsi="Arial" w:cs="Arial"/>
          <w:b/>
          <w:bCs/>
          <w:sz w:val="28"/>
          <w:szCs w:val="28"/>
        </w:rPr>
        <w:t xml:space="preserve">at The Church Room Church Lane, Misterton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1D2C1004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</w:t>
      </w:r>
      <w:r w:rsidR="00B86486">
        <w:rPr>
          <w:rFonts w:ascii="Arial" w:hAnsi="Arial" w:cs="Arial"/>
        </w:rPr>
        <w:t>)</w:t>
      </w:r>
      <w:r w:rsidR="00024218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 xml:space="preserve"> </w:t>
      </w:r>
      <w:r w:rsidR="00CC292D" w:rsidRPr="007E1953">
        <w:rPr>
          <w:rFonts w:ascii="Arial" w:hAnsi="Arial" w:cs="Arial"/>
        </w:rPr>
        <w:t>A</w:t>
      </w:r>
      <w:r w:rsidR="007C7D9A" w:rsidRPr="007E1953">
        <w:rPr>
          <w:rFonts w:ascii="Arial" w:hAnsi="Arial" w:cs="Arial"/>
        </w:rPr>
        <w:t>.</w:t>
      </w:r>
      <w:r w:rsidR="00CC292D" w:rsidRPr="007E1953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1B4734">
        <w:rPr>
          <w:rFonts w:ascii="Arial" w:hAnsi="Arial" w:cs="Arial"/>
        </w:rPr>
        <w:t>T. Wing</w:t>
      </w:r>
      <w:r w:rsidR="00D00EDC">
        <w:rPr>
          <w:rFonts w:ascii="Arial" w:hAnsi="Arial" w:cs="Arial"/>
        </w:rPr>
        <w:t xml:space="preserve">, </w:t>
      </w:r>
      <w:r w:rsidR="00FD0E08">
        <w:rPr>
          <w:rFonts w:ascii="Arial" w:hAnsi="Arial" w:cs="Arial"/>
        </w:rPr>
        <w:t xml:space="preserve">B. Cooper, M. Scott, </w:t>
      </w:r>
      <w:r w:rsidR="00A628C4" w:rsidRPr="00A628C4">
        <w:rPr>
          <w:rFonts w:ascii="Arial" w:hAnsi="Arial" w:cs="Arial"/>
        </w:rPr>
        <w:t xml:space="preserve">I. Keat, G. Collett </w:t>
      </w:r>
    </w:p>
    <w:p w14:paraId="331DF643" w14:textId="43DB90A7" w:rsidR="001B2B56" w:rsidRPr="008E6B60" w:rsidRDefault="000F40AB" w:rsidP="00394E9E">
      <w:pPr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FE7A08" w:rsidRPr="004256E4">
        <w:rPr>
          <w:rFonts w:ascii="Arial" w:hAnsi="Arial" w:cs="Arial"/>
          <w:color w:val="FF0000"/>
        </w:rPr>
        <w:t xml:space="preserve"> </w:t>
      </w:r>
    </w:p>
    <w:p w14:paraId="23CBE03B" w14:textId="77777777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496E531" w14:textId="600FAA65" w:rsidR="00ED3DBF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F62ED">
        <w:rPr>
          <w:rFonts w:ascii="Arial" w:hAnsi="Arial" w:cs="Arial"/>
          <w:b/>
          <w:kern w:val="28"/>
          <w:lang w:val="en-US"/>
        </w:rPr>
        <w:t>21/22/0</w:t>
      </w:r>
      <w:r w:rsidR="00A628C4">
        <w:rPr>
          <w:rFonts w:ascii="Arial" w:hAnsi="Arial" w:cs="Arial"/>
          <w:b/>
          <w:kern w:val="28"/>
          <w:lang w:val="en-US"/>
        </w:rPr>
        <w:t>52</w:t>
      </w:r>
      <w:r w:rsidRPr="008F62ED">
        <w:rPr>
          <w:rFonts w:ascii="Arial" w:hAnsi="Arial" w:cs="Arial"/>
          <w:b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127AC895" w14:textId="56F20445" w:rsidR="00FD0E08" w:rsidRPr="002902DE" w:rsidRDefault="002902DE" w:rsidP="002902DE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</w:rPr>
      </w:pPr>
      <w:r w:rsidRPr="002902DE">
        <w:rPr>
          <w:rFonts w:ascii="Arial" w:hAnsi="Arial" w:cs="Arial"/>
          <w:bCs/>
          <w:kern w:val="28"/>
          <w:lang w:val="en-US"/>
        </w:rPr>
        <w:t>A.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B86486" w:rsidRPr="002902DE">
        <w:rPr>
          <w:rFonts w:ascii="Arial" w:hAnsi="Arial" w:cs="Arial"/>
          <w:bCs/>
          <w:kern w:val="28"/>
          <w:lang w:val="en-US"/>
        </w:rPr>
        <w:t>Stead</w:t>
      </w:r>
      <w:r w:rsidR="00B86486" w:rsidRPr="002902DE">
        <w:rPr>
          <w:rFonts w:ascii="Arial" w:hAnsi="Arial" w:cs="Arial"/>
          <w:bCs/>
        </w:rPr>
        <w:t xml:space="preserve"> (isolating)</w:t>
      </w:r>
      <w:r w:rsidR="006E5502">
        <w:rPr>
          <w:rFonts w:ascii="Arial" w:hAnsi="Arial" w:cs="Arial"/>
          <w:bCs/>
        </w:rPr>
        <w:t>, D Pearce (unwell),</w:t>
      </w:r>
      <w:r w:rsidR="00B86486" w:rsidRPr="002902DE">
        <w:rPr>
          <w:rFonts w:ascii="Arial" w:hAnsi="Arial" w:cs="Arial"/>
          <w:bCs/>
        </w:rPr>
        <w:t xml:space="preserve"> </w:t>
      </w:r>
      <w:r w:rsidR="008F7AEA">
        <w:rPr>
          <w:rFonts w:ascii="Arial" w:hAnsi="Arial" w:cs="Arial"/>
          <w:bCs/>
        </w:rPr>
        <w:t>T</w:t>
      </w:r>
      <w:r w:rsidR="00AF397E">
        <w:rPr>
          <w:rFonts w:ascii="Arial" w:hAnsi="Arial" w:cs="Arial"/>
          <w:bCs/>
        </w:rPr>
        <w:t xml:space="preserve"> </w:t>
      </w:r>
      <w:r w:rsidR="008F7AEA">
        <w:rPr>
          <w:rFonts w:ascii="Arial" w:hAnsi="Arial" w:cs="Arial"/>
          <w:bCs/>
        </w:rPr>
        <w:t>Allen (other commitment), N Jaggard- Smith (work commitment).</w:t>
      </w:r>
    </w:p>
    <w:p w14:paraId="3CB54B9C" w14:textId="554E40E7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560E237D" w:rsidR="00113E54" w:rsidRPr="00FD0E08" w:rsidRDefault="008F62ED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A628C4">
        <w:rPr>
          <w:rFonts w:ascii="Arial" w:hAnsi="Arial" w:cs="Arial"/>
          <w:b/>
          <w:bCs/>
          <w:kern w:val="28"/>
          <w:lang w:val="en-US"/>
        </w:rPr>
        <w:t>53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 w:rsidRPr="009F1A4F">
        <w:rPr>
          <w:rFonts w:ascii="Arial" w:hAnsi="Arial" w:cs="Arial"/>
          <w:bCs/>
          <w:kern w:val="28"/>
          <w:lang w:val="en-US"/>
        </w:rPr>
        <w:t xml:space="preserve"> </w:t>
      </w:r>
      <w:r w:rsidR="00695977" w:rsidRPr="00394E9E">
        <w:rPr>
          <w:rFonts w:ascii="Arial" w:hAnsi="Arial" w:cs="Arial"/>
          <w:bCs/>
          <w:kern w:val="28"/>
          <w:lang w:val="en-US"/>
        </w:rPr>
        <w:t>–</w:t>
      </w:r>
      <w:r w:rsidR="00FC7F73" w:rsidRPr="00394E9E">
        <w:rPr>
          <w:rFonts w:ascii="Arial" w:hAnsi="Arial" w:cs="Arial"/>
          <w:bCs/>
          <w:kern w:val="28"/>
          <w:lang w:val="en-US"/>
        </w:rPr>
        <w:t xml:space="preserve"> None</w:t>
      </w:r>
      <w:r w:rsidR="00695977" w:rsidRPr="00FD0E08">
        <w:rPr>
          <w:rFonts w:ascii="Arial" w:hAnsi="Arial" w:cs="Arial"/>
          <w:bCs/>
          <w:color w:val="FF0000"/>
          <w:kern w:val="28"/>
          <w:lang w:val="en-US"/>
        </w:rPr>
        <w:t xml:space="preserve">. </w:t>
      </w:r>
    </w:p>
    <w:p w14:paraId="535074AE" w14:textId="77777777" w:rsidR="008F62ED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1" w:name="_Hlk67415990"/>
    </w:p>
    <w:p w14:paraId="61A2D84B" w14:textId="007E9A34" w:rsidR="006922C3" w:rsidRDefault="008F62ED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2" w:name="_Hlk32419614"/>
      <w:bookmarkEnd w:id="1"/>
      <w:r>
        <w:rPr>
          <w:rFonts w:ascii="Arial" w:hAnsi="Arial" w:cs="Arial"/>
          <w:b/>
          <w:kern w:val="28"/>
          <w:lang w:val="en-US"/>
        </w:rPr>
        <w:t>21/22</w:t>
      </w:r>
      <w:r w:rsidR="001B4734" w:rsidRPr="001B473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bookmarkStart w:id="3" w:name="_Hlk67415898"/>
      <w:r w:rsidR="00A628C4">
        <w:rPr>
          <w:rFonts w:ascii="Arial" w:hAnsi="Arial" w:cs="Arial"/>
          <w:b/>
          <w:kern w:val="28"/>
          <w:lang w:val="en-US"/>
        </w:rPr>
        <w:t>54</w:t>
      </w:r>
      <w:r w:rsidR="001B4734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>Meeting of the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628C4">
        <w:rPr>
          <w:rFonts w:ascii="Arial" w:hAnsi="Arial" w:cs="Arial"/>
          <w:bCs/>
          <w:kern w:val="28"/>
          <w:u w:val="single"/>
          <w:lang w:val="en-US"/>
        </w:rPr>
        <w:t>8</w:t>
      </w:r>
      <w:r w:rsidR="00FD0E08" w:rsidRPr="00FD0E0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D0E08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628C4">
        <w:rPr>
          <w:rFonts w:ascii="Arial" w:hAnsi="Arial" w:cs="Arial"/>
          <w:bCs/>
          <w:kern w:val="28"/>
          <w:u w:val="single"/>
          <w:lang w:val="en-US"/>
        </w:rPr>
        <w:t xml:space="preserve">September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024218">
        <w:rPr>
          <w:rFonts w:ascii="Arial" w:hAnsi="Arial" w:cs="Arial"/>
          <w:bCs/>
          <w:kern w:val="28"/>
          <w:u w:val="single"/>
          <w:lang w:val="en-US"/>
        </w:rPr>
        <w:t>1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688F28CC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</w:t>
      </w:r>
      <w:r w:rsidR="00A628C4">
        <w:rPr>
          <w:rFonts w:ascii="Arial" w:hAnsi="Arial" w:cs="Arial"/>
          <w:bCs/>
          <w:kern w:val="28"/>
          <w:lang w:val="en-US"/>
        </w:rPr>
        <w:t>8</w:t>
      </w:r>
      <w:r w:rsidR="00A628C4" w:rsidRPr="00A628C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A628C4">
        <w:rPr>
          <w:rFonts w:ascii="Arial" w:hAnsi="Arial" w:cs="Arial"/>
          <w:bCs/>
          <w:kern w:val="28"/>
          <w:lang w:val="en-US"/>
        </w:rPr>
        <w:t xml:space="preserve"> September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2"/>
      <w:r w:rsidR="00B00A9D">
        <w:rPr>
          <w:rFonts w:ascii="Arial" w:hAnsi="Arial" w:cs="Arial"/>
          <w:bCs/>
          <w:kern w:val="28"/>
          <w:lang w:val="en-US"/>
        </w:rPr>
        <w:t>.</w:t>
      </w:r>
    </w:p>
    <w:bookmarkEnd w:id="3"/>
    <w:p w14:paraId="005F3FBA" w14:textId="2D088B76" w:rsidR="001B4734" w:rsidRDefault="00D16340" w:rsidP="00FD0E0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4BB5ACFE" w:rsidR="009C58C7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A628C4">
        <w:rPr>
          <w:rFonts w:ascii="Arial" w:hAnsi="Arial" w:cs="Arial"/>
          <w:b/>
          <w:bCs/>
          <w:kern w:val="28"/>
          <w:lang w:val="en-US"/>
        </w:rPr>
        <w:t>55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AC34018" w14:textId="77777777" w:rsidR="008F7AEA" w:rsidRDefault="009F1A4F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8F7AEA">
        <w:rPr>
          <w:rFonts w:ascii="Arial" w:hAnsi="Arial" w:cs="Arial"/>
          <w:kern w:val="28"/>
          <w:lang w:val="en-US"/>
        </w:rPr>
        <w:t>21/22/042 Update re Church Meadow licence (now agreed and proceeding with the solicitors). Litter bins ordered and awaiting installation.</w:t>
      </w:r>
    </w:p>
    <w:p w14:paraId="4B9CDC38" w14:textId="67FA4EC7" w:rsidR="008F7AEA" w:rsidRDefault="008F7AEA" w:rsidP="008F7AE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Tree works still due but scheduled.</w:t>
      </w:r>
    </w:p>
    <w:p w14:paraId="6B63BCF2" w14:textId="58121D8F" w:rsidR="00D51C52" w:rsidRDefault="008F7AEA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 xml:space="preserve"> </w:t>
      </w:r>
    </w:p>
    <w:p w14:paraId="14BF0A60" w14:textId="4CFA4746" w:rsidR="00977256" w:rsidRDefault="008F62ED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21/22</w:t>
      </w:r>
      <w:r w:rsidR="005218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A628C4">
        <w:rPr>
          <w:rFonts w:ascii="Arial" w:hAnsi="Arial" w:cs="Arial"/>
          <w:b/>
        </w:rPr>
        <w:t>56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A04DAFA" w14:textId="4F951782" w:rsidR="008F7AEA" w:rsidRPr="008F7AEA" w:rsidRDefault="008F7AEA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ab/>
      </w:r>
      <w:r w:rsidRPr="008F7AEA">
        <w:rPr>
          <w:rFonts w:ascii="Arial" w:hAnsi="Arial" w:cs="Arial"/>
        </w:rPr>
        <w:t>No members of the public in attendance</w:t>
      </w:r>
      <w:r>
        <w:rPr>
          <w:rFonts w:ascii="Arial" w:hAnsi="Arial" w:cs="Arial"/>
        </w:rPr>
        <w:t>.</w:t>
      </w:r>
      <w:r w:rsidRPr="008F7AEA">
        <w:rPr>
          <w:rFonts w:ascii="Arial" w:hAnsi="Arial" w:cs="Arial"/>
        </w:rPr>
        <w:t xml:space="preserve"> </w:t>
      </w:r>
    </w:p>
    <w:p w14:paraId="65471919" w14:textId="7011C208" w:rsidR="0031229C" w:rsidRPr="0031229C" w:rsidRDefault="0031229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ab/>
      </w:r>
    </w:p>
    <w:p w14:paraId="0E05B997" w14:textId="43D0AE62" w:rsidR="0035585B" w:rsidRDefault="008F62ED" w:rsidP="00A628C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21/22</w:t>
      </w:r>
      <w:r w:rsidR="00891C24" w:rsidRPr="00D03A6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A628C4">
        <w:rPr>
          <w:rFonts w:ascii="Arial" w:hAnsi="Arial" w:cs="Arial"/>
          <w:b/>
          <w:bCs/>
        </w:rPr>
        <w:t>57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7192D8D8" w14:textId="56B3C50A" w:rsidR="00FD0E08" w:rsidRDefault="00FD0E08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Receive  Bank Reconciliation- </w:t>
      </w:r>
      <w:r w:rsidR="00A628C4">
        <w:rPr>
          <w:rFonts w:ascii="Arial" w:hAnsi="Arial" w:cs="Arial"/>
          <w:bCs/>
          <w:u w:val="single"/>
        </w:rPr>
        <w:t>30</w:t>
      </w:r>
      <w:r w:rsidR="00A628C4" w:rsidRPr="00A628C4">
        <w:rPr>
          <w:rFonts w:ascii="Arial" w:hAnsi="Arial" w:cs="Arial"/>
          <w:bCs/>
          <w:u w:val="single"/>
          <w:vertAlign w:val="superscript"/>
        </w:rPr>
        <w:t>th</w:t>
      </w:r>
      <w:r w:rsidR="00A628C4">
        <w:rPr>
          <w:rFonts w:ascii="Arial" w:hAnsi="Arial" w:cs="Arial"/>
          <w:bCs/>
          <w:u w:val="single"/>
        </w:rPr>
        <w:t xml:space="preserve"> September </w:t>
      </w:r>
      <w:r>
        <w:rPr>
          <w:rFonts w:ascii="Arial" w:hAnsi="Arial" w:cs="Arial"/>
          <w:bCs/>
          <w:u w:val="single"/>
        </w:rPr>
        <w:t>2021</w:t>
      </w:r>
    </w:p>
    <w:p w14:paraId="0B20BC8A" w14:textId="3B5D5756" w:rsidR="00FD0E08" w:rsidRDefault="00FD0E08" w:rsidP="00FD0E08">
      <w:pPr>
        <w:pStyle w:val="DefaultText"/>
        <w:tabs>
          <w:tab w:val="left" w:pos="993"/>
          <w:tab w:val="left" w:pos="1701"/>
        </w:tabs>
        <w:overflowPunct w:val="0"/>
        <w:ind w:left="1418"/>
        <w:jc w:val="both"/>
        <w:textAlignment w:val="baseline"/>
        <w:rPr>
          <w:rFonts w:ascii="Arial" w:hAnsi="Arial" w:cs="Arial"/>
          <w:bCs/>
          <w:u w:val="single"/>
        </w:rPr>
      </w:pPr>
      <w:r w:rsidRPr="00742D9E">
        <w:rPr>
          <w:rFonts w:ascii="Arial" w:hAnsi="Arial" w:cs="Arial"/>
          <w:b/>
        </w:rPr>
        <w:t>Resolved:</w:t>
      </w:r>
      <w:r w:rsidRPr="00742D9E">
        <w:rPr>
          <w:rFonts w:ascii="Arial" w:hAnsi="Arial" w:cs="Arial"/>
          <w:bCs/>
        </w:rPr>
        <w:t xml:space="preserve"> That the </w:t>
      </w:r>
      <w:r>
        <w:rPr>
          <w:rFonts w:ascii="Arial" w:hAnsi="Arial" w:cs="Arial"/>
          <w:bCs/>
        </w:rPr>
        <w:t xml:space="preserve">bank reconciliation </w:t>
      </w:r>
      <w:r w:rsidRPr="00742D9E">
        <w:rPr>
          <w:rFonts w:ascii="Arial" w:hAnsi="Arial" w:cs="Arial"/>
          <w:bCs/>
        </w:rPr>
        <w:t>be received</w:t>
      </w:r>
    </w:p>
    <w:p w14:paraId="6BDAF21F" w14:textId="5FEF6AD3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FD0E08">
        <w:rPr>
          <w:rFonts w:ascii="Arial" w:hAnsi="Arial" w:cs="Arial"/>
          <w:bCs/>
          <w:u w:val="single"/>
        </w:rPr>
        <w:t xml:space="preserve">to </w:t>
      </w:r>
      <w:r w:rsidR="00A628C4">
        <w:rPr>
          <w:rFonts w:ascii="Arial" w:hAnsi="Arial" w:cs="Arial"/>
          <w:bCs/>
          <w:u w:val="single"/>
        </w:rPr>
        <w:t xml:space="preserve">September </w:t>
      </w:r>
      <w:r w:rsidRPr="00B367D5">
        <w:rPr>
          <w:rFonts w:ascii="Arial" w:hAnsi="Arial" w:cs="Arial"/>
          <w:bCs/>
          <w:u w:val="single"/>
        </w:rPr>
        <w:t>202</w:t>
      </w:r>
      <w:r w:rsidR="006D1262">
        <w:rPr>
          <w:rFonts w:ascii="Arial" w:hAnsi="Arial" w:cs="Arial"/>
          <w:bCs/>
          <w:u w:val="single"/>
        </w:rPr>
        <w:t>1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4860926C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A628C4">
        <w:rPr>
          <w:rFonts w:ascii="Arial" w:hAnsi="Arial" w:cs="Arial"/>
          <w:bCs/>
          <w:u w:val="single"/>
        </w:rPr>
        <w:t>November</w:t>
      </w:r>
      <w:r w:rsidR="008F62ED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</w:t>
      </w:r>
      <w:r w:rsidR="001B0918">
        <w:rPr>
          <w:rFonts w:ascii="Arial" w:hAnsi="Arial" w:cs="Arial"/>
          <w:bCs/>
          <w:u w:val="single"/>
        </w:rPr>
        <w:t>1</w:t>
      </w:r>
    </w:p>
    <w:p w14:paraId="2B9418D0" w14:textId="2923AF03" w:rsidR="0031229C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A628C4">
        <w:rPr>
          <w:rFonts w:ascii="Arial" w:hAnsi="Arial" w:cs="Arial"/>
          <w:bCs/>
        </w:rPr>
        <w:t xml:space="preserve">for October/November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31229C">
        <w:rPr>
          <w:rFonts w:ascii="Arial" w:hAnsi="Arial" w:cs="Arial"/>
          <w:bCs/>
        </w:rPr>
        <w:t>.</w:t>
      </w:r>
    </w:p>
    <w:p w14:paraId="78CF9558" w14:textId="08AD2833" w:rsidR="008F7AEA" w:rsidRDefault="008F7AEA" w:rsidP="00FC34E6">
      <w:pPr>
        <w:ind w:left="698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(</w:t>
      </w:r>
      <w:r w:rsidRPr="008F7AEA">
        <w:rPr>
          <w:rFonts w:ascii="Arial" w:hAnsi="Arial" w:cs="Arial"/>
        </w:rPr>
        <w:t>Noted Neigh</w:t>
      </w:r>
      <w:r w:rsidR="001C6CA5">
        <w:rPr>
          <w:rFonts w:ascii="Arial" w:hAnsi="Arial" w:cs="Arial"/>
        </w:rPr>
        <w:t>b</w:t>
      </w:r>
      <w:r w:rsidRPr="008F7AEA">
        <w:rPr>
          <w:rFonts w:ascii="Arial" w:hAnsi="Arial" w:cs="Arial"/>
        </w:rPr>
        <w:t>ourho</w:t>
      </w:r>
      <w:r>
        <w:rPr>
          <w:rFonts w:ascii="Arial" w:hAnsi="Arial" w:cs="Arial"/>
        </w:rPr>
        <w:t>o</w:t>
      </w:r>
      <w:r w:rsidRPr="008F7A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8F7AEA">
        <w:rPr>
          <w:rFonts w:ascii="Arial" w:hAnsi="Arial" w:cs="Arial"/>
        </w:rPr>
        <w:t>planning fees fully gra</w:t>
      </w:r>
      <w:r>
        <w:rPr>
          <w:rFonts w:ascii="Arial" w:hAnsi="Arial" w:cs="Arial"/>
        </w:rPr>
        <w:t>n</w:t>
      </w:r>
      <w:r w:rsidRPr="008F7AEA">
        <w:rPr>
          <w:rFonts w:ascii="Arial" w:hAnsi="Arial" w:cs="Arial"/>
        </w:rPr>
        <w:t>t funded</w:t>
      </w:r>
      <w:r>
        <w:rPr>
          <w:rFonts w:ascii="Arial" w:hAnsi="Arial" w:cs="Arial"/>
          <w:b/>
        </w:rPr>
        <w:t>)</w:t>
      </w:r>
    </w:p>
    <w:p w14:paraId="3792A484" w14:textId="1B2EC863" w:rsidR="006D22B6" w:rsidRPr="006D22B6" w:rsidRDefault="00A628C4" w:rsidP="006D22B6">
      <w:pPr>
        <w:pStyle w:val="ListParagraph"/>
        <w:numPr>
          <w:ilvl w:val="0"/>
          <w:numId w:val="5"/>
        </w:numPr>
        <w:tabs>
          <w:tab w:val="left" w:pos="1701"/>
        </w:tabs>
        <w:ind w:firstLine="69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Appointment of an Internal Auditor 2021/22</w:t>
      </w:r>
    </w:p>
    <w:p w14:paraId="7BA19B6B" w14:textId="4898E1AB" w:rsidR="006D22B6" w:rsidRPr="006D22B6" w:rsidRDefault="00A628C4" w:rsidP="006D22B6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 w:rsidRPr="00A628C4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</w:t>
      </w:r>
      <w:r w:rsidR="006E5502">
        <w:rPr>
          <w:rFonts w:ascii="Arial" w:hAnsi="Arial" w:cs="Arial"/>
          <w:bCs/>
        </w:rPr>
        <w:t xml:space="preserve">A S Audit Services </w:t>
      </w:r>
      <w:r>
        <w:rPr>
          <w:rFonts w:ascii="Arial" w:hAnsi="Arial" w:cs="Arial"/>
          <w:bCs/>
        </w:rPr>
        <w:t>be appointed internal auditor for 2021/22</w:t>
      </w:r>
    </w:p>
    <w:p w14:paraId="709DDFD0" w14:textId="28C82D34" w:rsidR="000C373D" w:rsidRPr="0034677D" w:rsidRDefault="000C373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70DFC8D" w14:textId="07DD31D0" w:rsidR="00024218" w:rsidRDefault="003F53E3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3F53E3">
        <w:rPr>
          <w:rFonts w:ascii="Arial" w:hAnsi="Arial" w:cs="Arial"/>
          <w:b/>
          <w:bCs/>
        </w:rPr>
        <w:t>21/22/0</w:t>
      </w:r>
      <w:r w:rsidR="00A628C4">
        <w:rPr>
          <w:rFonts w:ascii="Arial" w:hAnsi="Arial" w:cs="Arial"/>
          <w:b/>
          <w:bCs/>
        </w:rPr>
        <w:t>58</w:t>
      </w:r>
      <w:r w:rsidRPr="003F53E3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0684BFAD" w14:textId="17F90412" w:rsidR="00FD0E08" w:rsidRDefault="0034677D" w:rsidP="009F1A4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4677D">
        <w:rPr>
          <w:rFonts w:ascii="Arial" w:hAnsi="Arial" w:cs="Arial"/>
          <w:bCs/>
          <w:color w:val="000000"/>
          <w:lang w:val="en-US"/>
        </w:rPr>
        <w:t>Members received the police report</w:t>
      </w:r>
      <w:r w:rsidR="009F1A4F">
        <w:rPr>
          <w:rFonts w:ascii="Arial" w:hAnsi="Arial" w:cs="Arial"/>
          <w:bCs/>
          <w:color w:val="000000"/>
          <w:lang w:val="en-US"/>
        </w:rPr>
        <w:t>s</w:t>
      </w:r>
      <w:r w:rsidR="006E5502">
        <w:rPr>
          <w:rFonts w:ascii="Arial" w:hAnsi="Arial" w:cs="Arial"/>
          <w:bCs/>
          <w:color w:val="000000"/>
          <w:lang w:val="en-US"/>
        </w:rPr>
        <w:t>/crime figures</w:t>
      </w:r>
      <w:r w:rsidR="00A628C4">
        <w:rPr>
          <w:rFonts w:ascii="Arial" w:hAnsi="Arial" w:cs="Arial"/>
          <w:bCs/>
          <w:color w:val="000000"/>
          <w:lang w:val="en-US"/>
        </w:rPr>
        <w:t xml:space="preserve"> for October</w:t>
      </w:r>
      <w:r w:rsidR="00FD0E08">
        <w:rPr>
          <w:rFonts w:ascii="Arial" w:hAnsi="Arial" w:cs="Arial"/>
          <w:bCs/>
          <w:color w:val="000000"/>
          <w:lang w:val="en-US"/>
        </w:rPr>
        <w:t>.</w:t>
      </w:r>
      <w:r w:rsidR="009F1A4F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5E8D0C0" w14:textId="2DB9F936" w:rsidR="006D1262" w:rsidRPr="00FC7F73" w:rsidRDefault="0034677D" w:rsidP="009F1A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  <w:r w:rsidRPr="0034677D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4C4B364" w14:textId="2869B2CE" w:rsidR="00555499" w:rsidRDefault="008F62E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4734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A628C4">
        <w:rPr>
          <w:rFonts w:ascii="Arial" w:hAnsi="Arial" w:cs="Arial"/>
          <w:b/>
          <w:color w:val="000000"/>
          <w:lang w:val="en-US"/>
        </w:rPr>
        <w:t>59</w:t>
      </w:r>
      <w:r w:rsidR="001B4734" w:rsidRPr="001B4734">
        <w:rPr>
          <w:rFonts w:ascii="Arial" w:hAnsi="Arial" w:cs="Arial"/>
          <w:b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76C68553" w14:textId="78543CE5" w:rsidR="00D943F1" w:rsidRPr="00D943F1" w:rsidRDefault="00D943F1" w:rsidP="00D943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D943F1">
        <w:rPr>
          <w:rFonts w:ascii="Arial" w:hAnsi="Arial" w:cs="Arial"/>
          <w:bCs/>
          <w:color w:val="000000"/>
          <w:lang w:val="en-US"/>
        </w:rPr>
        <w:t xml:space="preserve">Noted </w:t>
      </w:r>
      <w:r w:rsidR="00772328">
        <w:rPr>
          <w:rFonts w:ascii="Arial" w:hAnsi="Arial" w:cs="Arial"/>
          <w:bCs/>
          <w:color w:val="000000"/>
          <w:lang w:val="en-US"/>
        </w:rPr>
        <w:t xml:space="preserve">the need for local involvement to any review </w:t>
      </w:r>
      <w:r w:rsidR="004C388F">
        <w:rPr>
          <w:rFonts w:ascii="Arial" w:hAnsi="Arial" w:cs="Arial"/>
          <w:bCs/>
          <w:color w:val="000000"/>
          <w:lang w:val="en-US"/>
        </w:rPr>
        <w:t>of the approach to housing targets.</w:t>
      </w:r>
    </w:p>
    <w:p w14:paraId="504CC697" w14:textId="5F7DCDFD" w:rsidR="0070562C" w:rsidRDefault="00D943F1" w:rsidP="008F7AE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Numbers needed (</w:t>
      </w:r>
      <w:r w:rsidR="008F7AEA">
        <w:rPr>
          <w:rFonts w:ascii="Arial" w:hAnsi="Arial" w:cs="Arial"/>
          <w:bCs/>
          <w:color w:val="000000"/>
          <w:lang w:val="en-US"/>
        </w:rPr>
        <w:t>2500</w:t>
      </w:r>
      <w:r>
        <w:rPr>
          <w:rFonts w:ascii="Arial" w:hAnsi="Arial" w:cs="Arial"/>
          <w:bCs/>
          <w:color w:val="000000"/>
          <w:lang w:val="en-US"/>
        </w:rPr>
        <w:t>)</w:t>
      </w:r>
      <w:r w:rsidR="00DF13F7">
        <w:rPr>
          <w:rFonts w:ascii="Arial" w:hAnsi="Arial" w:cs="Arial"/>
          <w:bCs/>
          <w:color w:val="000000"/>
          <w:lang w:val="en-US"/>
        </w:rPr>
        <w:t xml:space="preserve"> </w:t>
      </w:r>
      <w:r w:rsidR="008F7AEA">
        <w:rPr>
          <w:rFonts w:ascii="Arial" w:hAnsi="Arial" w:cs="Arial"/>
          <w:bCs/>
          <w:color w:val="000000"/>
          <w:lang w:val="en-US"/>
        </w:rPr>
        <w:t xml:space="preserve">for </w:t>
      </w:r>
      <w:r>
        <w:rPr>
          <w:rFonts w:ascii="Arial" w:hAnsi="Arial" w:cs="Arial"/>
          <w:bCs/>
          <w:color w:val="000000"/>
          <w:lang w:val="en-US"/>
        </w:rPr>
        <w:t xml:space="preserve">a </w:t>
      </w:r>
      <w:r w:rsidR="008F7AEA">
        <w:rPr>
          <w:rFonts w:ascii="Arial" w:hAnsi="Arial" w:cs="Arial"/>
          <w:bCs/>
          <w:color w:val="000000"/>
          <w:lang w:val="en-US"/>
        </w:rPr>
        <w:t>petition to be considered</w:t>
      </w:r>
      <w:r w:rsidR="00DF13F7">
        <w:rPr>
          <w:rFonts w:ascii="Arial" w:hAnsi="Arial" w:cs="Arial"/>
          <w:bCs/>
          <w:color w:val="000000"/>
          <w:lang w:val="en-US"/>
        </w:rPr>
        <w:t xml:space="preserve"> maintained</w:t>
      </w:r>
      <w:r w:rsidR="004C388F">
        <w:rPr>
          <w:rFonts w:ascii="Arial" w:hAnsi="Arial" w:cs="Arial"/>
          <w:bCs/>
          <w:color w:val="000000"/>
          <w:lang w:val="en-US"/>
        </w:rPr>
        <w:t>.</w:t>
      </w:r>
    </w:p>
    <w:p w14:paraId="20D26C1D" w14:textId="4ABACBEA" w:rsidR="008F7AEA" w:rsidRDefault="008F7AEA" w:rsidP="008F7AE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Life streaming </w:t>
      </w:r>
      <w:r w:rsidR="00616EE9">
        <w:rPr>
          <w:rFonts w:ascii="Arial" w:hAnsi="Arial" w:cs="Arial"/>
          <w:bCs/>
          <w:color w:val="000000"/>
          <w:lang w:val="en-US"/>
        </w:rPr>
        <w:t xml:space="preserve">costs and technology </w:t>
      </w:r>
      <w:r w:rsidR="002576B1">
        <w:rPr>
          <w:rFonts w:ascii="Arial" w:hAnsi="Arial" w:cs="Arial"/>
          <w:bCs/>
          <w:color w:val="000000"/>
          <w:lang w:val="en-US"/>
        </w:rPr>
        <w:t xml:space="preserve">being </w:t>
      </w:r>
      <w:r w:rsidR="00BB6306">
        <w:rPr>
          <w:rFonts w:ascii="Arial" w:hAnsi="Arial" w:cs="Arial"/>
          <w:bCs/>
          <w:color w:val="000000"/>
          <w:lang w:val="en-US"/>
        </w:rPr>
        <w:t xml:space="preserve">considered for </w:t>
      </w:r>
      <w:r w:rsidR="002576B1">
        <w:rPr>
          <w:rFonts w:ascii="Arial" w:hAnsi="Arial" w:cs="Arial"/>
          <w:bCs/>
          <w:color w:val="000000"/>
          <w:lang w:val="en-US"/>
        </w:rPr>
        <w:t>public meetings.</w:t>
      </w:r>
    </w:p>
    <w:p w14:paraId="3EF269BC" w14:textId="77777777" w:rsidR="00F5541D" w:rsidRDefault="002576B1" w:rsidP="008F7AE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New scooters and wheelcha</w:t>
      </w:r>
      <w:r w:rsidR="00E8296C">
        <w:rPr>
          <w:rFonts w:ascii="Arial" w:hAnsi="Arial" w:cs="Arial"/>
          <w:bCs/>
          <w:color w:val="000000"/>
          <w:lang w:val="en-US"/>
        </w:rPr>
        <w:t>i</w:t>
      </w:r>
      <w:r>
        <w:rPr>
          <w:rFonts w:ascii="Arial" w:hAnsi="Arial" w:cs="Arial"/>
          <w:bCs/>
          <w:color w:val="000000"/>
          <w:lang w:val="en-US"/>
        </w:rPr>
        <w:t xml:space="preserve">rs </w:t>
      </w:r>
      <w:r w:rsidR="00E8296C">
        <w:rPr>
          <w:rFonts w:ascii="Arial" w:hAnsi="Arial" w:cs="Arial"/>
          <w:bCs/>
          <w:color w:val="000000"/>
          <w:lang w:val="en-US"/>
        </w:rPr>
        <w:t>available from Shopmobility</w:t>
      </w:r>
    </w:p>
    <w:p w14:paraId="208C4A82" w14:textId="53F5C644" w:rsidR="002576B1" w:rsidRDefault="00F5541D" w:rsidP="008F7AE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lastRenderedPageBreak/>
        <w:t>Training provided to Councillors regarding Equality and Diversity</w:t>
      </w:r>
      <w:r w:rsidR="00E8296C">
        <w:rPr>
          <w:rFonts w:ascii="Arial" w:hAnsi="Arial" w:cs="Arial"/>
          <w:bCs/>
          <w:color w:val="000000"/>
          <w:lang w:val="en-US"/>
        </w:rPr>
        <w:t xml:space="preserve"> </w:t>
      </w:r>
    </w:p>
    <w:p w14:paraId="2F70549F" w14:textId="7B2DA127" w:rsidR="008F7AEA" w:rsidRDefault="008F7AEA" w:rsidP="008F7AE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Surgeries now booking</w:t>
      </w:r>
      <w:r w:rsidR="00AF397E">
        <w:rPr>
          <w:rFonts w:ascii="Arial" w:hAnsi="Arial" w:cs="Arial"/>
          <w:bCs/>
          <w:color w:val="000000"/>
          <w:lang w:val="en-US"/>
        </w:rPr>
        <w:t>s</w:t>
      </w:r>
      <w:r>
        <w:rPr>
          <w:rFonts w:ascii="Arial" w:hAnsi="Arial" w:cs="Arial"/>
          <w:bCs/>
          <w:color w:val="000000"/>
          <w:lang w:val="en-US"/>
        </w:rPr>
        <w:t xml:space="preserve"> only</w:t>
      </w:r>
      <w:r w:rsidR="00AF397E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>(not walk-in)</w:t>
      </w:r>
    </w:p>
    <w:p w14:paraId="4537CF63" w14:textId="77777777" w:rsidR="008F7AEA" w:rsidRPr="008F7AEA" w:rsidRDefault="008F7AEA" w:rsidP="008F7AE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77D2DF2" w14:textId="77FA38C9" w:rsidR="002A55FE" w:rsidRPr="00A628C4" w:rsidRDefault="008F62ED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FF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A628C4">
        <w:rPr>
          <w:rFonts w:ascii="Arial" w:hAnsi="Arial" w:cs="Arial"/>
          <w:b/>
          <w:color w:val="000000"/>
          <w:lang w:val="en-US"/>
        </w:rPr>
        <w:t>60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  <w:r w:rsidR="009F1A4F" w:rsidRPr="00A628C4">
        <w:rPr>
          <w:rFonts w:ascii="Arial" w:hAnsi="Arial" w:cs="Arial"/>
          <w:bCs/>
          <w:color w:val="FF0000"/>
          <w:u w:val="single"/>
          <w:lang w:val="en-US"/>
        </w:rPr>
        <w:t xml:space="preserve"> </w:t>
      </w:r>
    </w:p>
    <w:p w14:paraId="57A54F66" w14:textId="5F7DBDB7" w:rsidR="006D22B6" w:rsidRPr="00DF13F7" w:rsidRDefault="008F7AEA" w:rsidP="008F7AE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DF13F7">
        <w:rPr>
          <w:rFonts w:ascii="Arial" w:hAnsi="Arial" w:cs="Arial"/>
          <w:bCs/>
          <w:color w:val="000000"/>
          <w:lang w:val="en-US"/>
        </w:rPr>
        <w:t>25</w:t>
      </w:r>
      <w:r w:rsidRPr="00DF13F7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 w:rsidRPr="00DF13F7">
        <w:rPr>
          <w:rFonts w:ascii="Arial" w:hAnsi="Arial" w:cs="Arial"/>
          <w:bCs/>
          <w:color w:val="000000"/>
          <w:lang w:val="en-US"/>
        </w:rPr>
        <w:t xml:space="preserve"> November</w:t>
      </w:r>
      <w:r w:rsidR="00DF13F7" w:rsidRPr="00DF13F7">
        <w:rPr>
          <w:rFonts w:ascii="Arial" w:hAnsi="Arial" w:cs="Arial"/>
          <w:bCs/>
          <w:color w:val="000000"/>
          <w:lang w:val="en-US"/>
        </w:rPr>
        <w:t xml:space="preserve"> </w:t>
      </w:r>
      <w:r w:rsidRPr="00DF13F7">
        <w:rPr>
          <w:rFonts w:ascii="Arial" w:hAnsi="Arial" w:cs="Arial"/>
          <w:bCs/>
          <w:color w:val="000000"/>
          <w:lang w:val="en-US"/>
        </w:rPr>
        <w:t xml:space="preserve">next </w:t>
      </w:r>
      <w:r w:rsidR="00DF13F7">
        <w:rPr>
          <w:rFonts w:ascii="Arial" w:hAnsi="Arial" w:cs="Arial"/>
          <w:bCs/>
          <w:color w:val="000000"/>
          <w:lang w:val="en-US"/>
        </w:rPr>
        <w:t xml:space="preserve">County </w:t>
      </w:r>
      <w:r w:rsidRPr="00DF13F7">
        <w:rPr>
          <w:rFonts w:ascii="Arial" w:hAnsi="Arial" w:cs="Arial"/>
          <w:bCs/>
          <w:color w:val="000000"/>
          <w:lang w:val="en-US"/>
        </w:rPr>
        <w:t>Council meeting</w:t>
      </w:r>
    </w:p>
    <w:p w14:paraId="445212A1" w14:textId="251564F8" w:rsidR="008F7AEA" w:rsidRPr="00DF13F7" w:rsidRDefault="008F7AEA" w:rsidP="001C6CA5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DF13F7">
        <w:rPr>
          <w:rFonts w:ascii="Arial" w:hAnsi="Arial" w:cs="Arial"/>
          <w:bCs/>
          <w:color w:val="000000"/>
          <w:lang w:val="en-US"/>
        </w:rPr>
        <w:t>Devolution conversation still ongoing (</w:t>
      </w:r>
      <w:r w:rsidR="00DF13F7" w:rsidRPr="00DF13F7">
        <w:rPr>
          <w:rFonts w:ascii="Arial" w:hAnsi="Arial" w:cs="Arial"/>
          <w:bCs/>
          <w:color w:val="000000"/>
          <w:lang w:val="en-US"/>
        </w:rPr>
        <w:t>outcome by Christma</w:t>
      </w:r>
      <w:r w:rsidR="00DF13F7">
        <w:rPr>
          <w:rFonts w:ascii="Arial" w:hAnsi="Arial" w:cs="Arial"/>
          <w:bCs/>
          <w:color w:val="000000"/>
          <w:lang w:val="en-US"/>
        </w:rPr>
        <w:t>s</w:t>
      </w:r>
      <w:r w:rsidR="00DF13F7" w:rsidRPr="00DF13F7">
        <w:rPr>
          <w:rFonts w:ascii="Arial" w:hAnsi="Arial" w:cs="Arial"/>
          <w:bCs/>
          <w:color w:val="000000"/>
          <w:lang w:val="en-US"/>
        </w:rPr>
        <w:t xml:space="preserve"> expected)</w:t>
      </w:r>
      <w:r w:rsidRPr="00DF13F7">
        <w:rPr>
          <w:rFonts w:ascii="Arial" w:hAnsi="Arial" w:cs="Arial"/>
          <w:bCs/>
          <w:color w:val="000000"/>
          <w:lang w:val="en-US"/>
        </w:rPr>
        <w:t>.</w:t>
      </w:r>
    </w:p>
    <w:p w14:paraId="78B928D4" w14:textId="01948FF7" w:rsidR="008F7AEA" w:rsidRPr="00DF13F7" w:rsidRDefault="00DF13F7" w:rsidP="001C6CA5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Committee update including f</w:t>
      </w:r>
      <w:r w:rsidRPr="00DF13F7">
        <w:rPr>
          <w:rFonts w:ascii="Arial" w:hAnsi="Arial" w:cs="Arial"/>
          <w:bCs/>
          <w:color w:val="000000"/>
          <w:lang w:val="en-US"/>
        </w:rPr>
        <w:t xml:space="preserve">lood </w:t>
      </w:r>
      <w:r>
        <w:rPr>
          <w:rFonts w:ascii="Arial" w:hAnsi="Arial" w:cs="Arial"/>
          <w:bCs/>
          <w:color w:val="000000"/>
          <w:lang w:val="en-US"/>
        </w:rPr>
        <w:t>p</w:t>
      </w:r>
      <w:r w:rsidRPr="00DF13F7">
        <w:rPr>
          <w:rFonts w:ascii="Arial" w:hAnsi="Arial" w:cs="Arial"/>
          <w:bCs/>
          <w:color w:val="000000"/>
          <w:lang w:val="en-US"/>
        </w:rPr>
        <w:t>aper</w:t>
      </w:r>
    </w:p>
    <w:p w14:paraId="61867BDA" w14:textId="2F994DC5" w:rsidR="00056D0F" w:rsidRDefault="00DF13F7" w:rsidP="001C6CA5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056D0F">
        <w:rPr>
          <w:rFonts w:ascii="Arial" w:hAnsi="Arial" w:cs="Arial"/>
          <w:bCs/>
          <w:color w:val="000000"/>
          <w:lang w:val="en-US"/>
        </w:rPr>
        <w:t xml:space="preserve">Local Communities Fund (instead of LIS) now launched up to £20k </w:t>
      </w:r>
      <w:r w:rsidR="00056D0F">
        <w:rPr>
          <w:rFonts w:ascii="Arial" w:hAnsi="Arial" w:cs="Arial"/>
          <w:bCs/>
          <w:color w:val="000000"/>
          <w:lang w:val="en-US"/>
        </w:rPr>
        <w:t xml:space="preserve">per bid </w:t>
      </w:r>
      <w:r w:rsidRPr="00056D0F">
        <w:rPr>
          <w:rFonts w:ascii="Arial" w:hAnsi="Arial" w:cs="Arial"/>
          <w:bCs/>
          <w:color w:val="000000"/>
          <w:lang w:val="en-US"/>
        </w:rPr>
        <w:t xml:space="preserve">with quarterly bidding </w:t>
      </w:r>
      <w:r w:rsidR="00056D0F">
        <w:rPr>
          <w:rFonts w:ascii="Arial" w:hAnsi="Arial" w:cs="Arial"/>
          <w:bCs/>
          <w:color w:val="000000"/>
          <w:lang w:val="en-US"/>
        </w:rPr>
        <w:t>now available.</w:t>
      </w:r>
    </w:p>
    <w:p w14:paraId="6A00B37D" w14:textId="5FA1D9D8" w:rsidR="00DF13F7" w:rsidRDefault="00DF13F7" w:rsidP="001C6CA5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056D0F">
        <w:rPr>
          <w:rFonts w:ascii="Arial" w:hAnsi="Arial" w:cs="Arial"/>
          <w:bCs/>
          <w:color w:val="000000"/>
          <w:lang w:val="en-US"/>
        </w:rPr>
        <w:t xml:space="preserve">Solar farm proposals noted (West Burton &amp; Cottam) to be determined by the secretary of state &amp; one further domestic scheme to be determined by BDC planning department. </w:t>
      </w:r>
    </w:p>
    <w:p w14:paraId="0D41F8E7" w14:textId="7F746299" w:rsidR="00056D0F" w:rsidRDefault="00056D0F" w:rsidP="001C6CA5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Old library/school site update including ARC activities and temporary relocation of the </w:t>
      </w:r>
      <w:r w:rsidR="0019440C">
        <w:rPr>
          <w:rFonts w:ascii="Arial" w:hAnsi="Arial" w:cs="Arial"/>
          <w:bCs/>
          <w:color w:val="000000"/>
          <w:lang w:val="en-US"/>
        </w:rPr>
        <w:t>y</w:t>
      </w:r>
      <w:r>
        <w:rPr>
          <w:rFonts w:ascii="Arial" w:hAnsi="Arial" w:cs="Arial"/>
          <w:bCs/>
          <w:color w:val="000000"/>
          <w:lang w:val="en-US"/>
        </w:rPr>
        <w:t>outh service to the children’s cent</w:t>
      </w:r>
      <w:r w:rsidR="001C6CA5">
        <w:rPr>
          <w:rFonts w:ascii="Arial" w:hAnsi="Arial" w:cs="Arial"/>
          <w:bCs/>
          <w:color w:val="000000"/>
          <w:lang w:val="en-US"/>
        </w:rPr>
        <w:t>re.</w:t>
      </w:r>
      <w:r>
        <w:rPr>
          <w:rFonts w:ascii="Arial" w:hAnsi="Arial" w:cs="Arial"/>
          <w:bCs/>
          <w:color w:val="000000"/>
          <w:lang w:val="en-US"/>
        </w:rPr>
        <w:t xml:space="preserve"> Full assessment currently underway to decide on </w:t>
      </w:r>
      <w:r w:rsidR="001C6CA5">
        <w:rPr>
          <w:rFonts w:ascii="Arial" w:hAnsi="Arial" w:cs="Arial"/>
          <w:bCs/>
          <w:color w:val="000000"/>
          <w:lang w:val="en-US"/>
        </w:rPr>
        <w:t xml:space="preserve">required </w:t>
      </w:r>
      <w:r>
        <w:rPr>
          <w:rFonts w:ascii="Arial" w:hAnsi="Arial" w:cs="Arial"/>
          <w:bCs/>
          <w:color w:val="000000"/>
          <w:lang w:val="en-US"/>
        </w:rPr>
        <w:t>capital expenditure.  (Report anticipated in early 2022)</w:t>
      </w:r>
      <w:r w:rsidR="001C6CA5">
        <w:rPr>
          <w:rFonts w:ascii="Arial" w:hAnsi="Arial" w:cs="Arial"/>
          <w:bCs/>
          <w:color w:val="000000"/>
          <w:lang w:val="en-US"/>
        </w:rPr>
        <w:t>.</w:t>
      </w:r>
      <w:r>
        <w:rPr>
          <w:rFonts w:ascii="Arial" w:hAnsi="Arial" w:cs="Arial"/>
          <w:bCs/>
          <w:color w:val="000000"/>
          <w:lang w:val="en-US"/>
        </w:rPr>
        <w:t xml:space="preserve">  </w:t>
      </w:r>
      <w:r w:rsidR="001C6CA5">
        <w:rPr>
          <w:rFonts w:ascii="Arial" w:hAnsi="Arial" w:cs="Arial"/>
          <w:bCs/>
          <w:color w:val="000000"/>
          <w:lang w:val="en-US"/>
        </w:rPr>
        <w:t xml:space="preserve">Public statement requested from Notts CC to clarify plans. </w:t>
      </w:r>
    </w:p>
    <w:p w14:paraId="26667D11" w14:textId="2221E919" w:rsidR="0016091B" w:rsidRDefault="0016091B" w:rsidP="001C6CA5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Resident issue raised regarding West Stockwith Road highways issue and possible solutions</w:t>
      </w:r>
      <w:r w:rsidR="00AF397E">
        <w:rPr>
          <w:rFonts w:ascii="Arial" w:hAnsi="Arial" w:cs="Arial"/>
          <w:bCs/>
          <w:color w:val="000000"/>
          <w:lang w:val="en-US"/>
        </w:rPr>
        <w:t>/signage</w:t>
      </w:r>
    </w:p>
    <w:p w14:paraId="7D13F1CA" w14:textId="770BFE26" w:rsidR="0016091B" w:rsidRPr="00056D0F" w:rsidRDefault="0016091B" w:rsidP="001C6CA5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Noted new Highways officer with Saddle</w:t>
      </w:r>
      <w:r w:rsidR="00AF397E">
        <w:rPr>
          <w:rFonts w:ascii="Arial" w:hAnsi="Arial" w:cs="Arial"/>
          <w:bCs/>
          <w:color w:val="000000"/>
          <w:lang w:val="en-US"/>
        </w:rPr>
        <w:t>r</w:t>
      </w:r>
      <w:r>
        <w:rPr>
          <w:rFonts w:ascii="Arial" w:hAnsi="Arial" w:cs="Arial"/>
          <w:bCs/>
          <w:color w:val="000000"/>
          <w:lang w:val="en-US"/>
        </w:rPr>
        <w:t>y</w:t>
      </w:r>
      <w:r w:rsidR="00AF397E">
        <w:rPr>
          <w:rFonts w:ascii="Arial" w:hAnsi="Arial" w:cs="Arial"/>
          <w:bCs/>
          <w:color w:val="000000"/>
          <w:lang w:val="en-US"/>
        </w:rPr>
        <w:t xml:space="preserve">/highway site visit to be scheduled in due course. </w:t>
      </w:r>
      <w:r>
        <w:rPr>
          <w:rFonts w:ascii="Arial" w:hAnsi="Arial" w:cs="Arial"/>
          <w:bCs/>
          <w:color w:val="000000"/>
          <w:lang w:val="en-US"/>
        </w:rPr>
        <w:t xml:space="preserve">  </w:t>
      </w:r>
    </w:p>
    <w:p w14:paraId="371CE16C" w14:textId="77777777" w:rsidR="00DF13F7" w:rsidRPr="00DF13F7" w:rsidRDefault="00DF13F7" w:rsidP="00DF13F7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</w:p>
    <w:p w14:paraId="416DC3D9" w14:textId="044DDE38" w:rsidR="001B4734" w:rsidRDefault="008F62ED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A628C4">
        <w:rPr>
          <w:rFonts w:ascii="Arial" w:hAnsi="Arial" w:cs="Arial"/>
          <w:b/>
          <w:color w:val="000000"/>
          <w:lang w:val="en-US"/>
        </w:rPr>
        <w:t>61</w:t>
      </w:r>
      <w:r w:rsidR="001B4734">
        <w:rPr>
          <w:rFonts w:ascii="Arial" w:hAnsi="Arial" w:cs="Arial"/>
          <w:bCs/>
          <w:color w:val="000000"/>
          <w:lang w:val="en-US"/>
        </w:rPr>
        <w:tab/>
      </w:r>
      <w:r w:rsidR="001B4734" w:rsidRPr="00FD0E08">
        <w:rPr>
          <w:rFonts w:ascii="Arial" w:hAnsi="Arial" w:cs="Arial"/>
          <w:bCs/>
          <w:color w:val="000000"/>
          <w:lang w:val="en-US"/>
        </w:rPr>
        <w:t xml:space="preserve">    </w:t>
      </w:r>
      <w:r w:rsidR="001B4734" w:rsidRPr="00FD0E0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 w:rsidR="00C11473" w:rsidRPr="00FD0E08">
        <w:rPr>
          <w:rFonts w:ascii="Arial" w:hAnsi="Arial" w:cs="Arial"/>
          <w:bCs/>
          <w:color w:val="000000"/>
          <w:u w:val="single"/>
          <w:lang w:val="en-US"/>
        </w:rPr>
        <w:t xml:space="preserve">  </w:t>
      </w:r>
    </w:p>
    <w:p w14:paraId="27495D47" w14:textId="7BF5516F" w:rsidR="00056D0F" w:rsidRDefault="00056D0F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Pr="00056D0F">
        <w:rPr>
          <w:rFonts w:ascii="Arial" w:hAnsi="Arial" w:cs="Arial"/>
          <w:color w:val="000000"/>
          <w:lang w:val="en-US"/>
        </w:rPr>
        <w:t>Noted recent s</w:t>
      </w:r>
      <w:r>
        <w:rPr>
          <w:rFonts w:ascii="Arial" w:hAnsi="Arial" w:cs="Arial"/>
          <w:color w:val="000000"/>
          <w:lang w:val="en-US"/>
        </w:rPr>
        <w:t>p</w:t>
      </w:r>
      <w:r w:rsidRPr="00056D0F">
        <w:rPr>
          <w:rFonts w:ascii="Arial" w:hAnsi="Arial" w:cs="Arial"/>
          <w:color w:val="000000"/>
          <w:lang w:val="en-US"/>
        </w:rPr>
        <w:t>orts field tap repair and repair to the Jubilee Garden crown</w:t>
      </w:r>
      <w:r>
        <w:rPr>
          <w:rFonts w:ascii="Arial" w:hAnsi="Arial" w:cs="Arial"/>
          <w:b/>
          <w:color w:val="000000"/>
          <w:lang w:val="en-US"/>
        </w:rPr>
        <w:t xml:space="preserve">. </w:t>
      </w:r>
    </w:p>
    <w:p w14:paraId="7A6163F3" w14:textId="2F1A18B7" w:rsidR="0016091B" w:rsidRPr="0016091B" w:rsidRDefault="0016091B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Pr="0016091B">
        <w:rPr>
          <w:rFonts w:ascii="Arial" w:hAnsi="Arial" w:cs="Arial"/>
          <w:color w:val="000000"/>
          <w:lang w:val="en-US"/>
        </w:rPr>
        <w:t xml:space="preserve">Update </w:t>
      </w:r>
      <w:r>
        <w:rPr>
          <w:rFonts w:ascii="Arial" w:hAnsi="Arial" w:cs="Arial"/>
          <w:color w:val="000000"/>
          <w:lang w:val="en-US"/>
        </w:rPr>
        <w:t xml:space="preserve">regarding the sports field electrical supply with some initial quotes obtained but further clarification </w:t>
      </w:r>
      <w:r w:rsidR="00CB0AB7">
        <w:rPr>
          <w:rFonts w:ascii="Arial" w:hAnsi="Arial" w:cs="Arial"/>
          <w:color w:val="000000"/>
          <w:lang w:val="en-US"/>
        </w:rPr>
        <w:t xml:space="preserve">regarding </w:t>
      </w:r>
      <w:r>
        <w:rPr>
          <w:rFonts w:ascii="Arial" w:hAnsi="Arial" w:cs="Arial"/>
          <w:color w:val="000000"/>
          <w:lang w:val="en-US"/>
        </w:rPr>
        <w:t>the specification required before bring</w:t>
      </w:r>
      <w:r w:rsidR="00CB0AB7">
        <w:rPr>
          <w:rFonts w:ascii="Arial" w:hAnsi="Arial" w:cs="Arial"/>
          <w:color w:val="000000"/>
          <w:lang w:val="en-US"/>
        </w:rPr>
        <w:t xml:space="preserve">ing </w:t>
      </w:r>
      <w:r>
        <w:rPr>
          <w:rFonts w:ascii="Arial" w:hAnsi="Arial" w:cs="Arial"/>
          <w:color w:val="000000"/>
          <w:lang w:val="en-US"/>
        </w:rPr>
        <w:t>the</w:t>
      </w:r>
      <w:r w:rsidR="00CB0AB7">
        <w:rPr>
          <w:rFonts w:ascii="Arial" w:hAnsi="Arial" w:cs="Arial"/>
          <w:color w:val="000000"/>
          <w:lang w:val="en-US"/>
        </w:rPr>
        <w:t xml:space="preserve"> matter before the Council  </w:t>
      </w:r>
      <w:r>
        <w:rPr>
          <w:rFonts w:ascii="Arial" w:hAnsi="Arial" w:cs="Arial"/>
          <w:color w:val="000000"/>
          <w:lang w:val="en-US"/>
        </w:rPr>
        <w:t xml:space="preserve">  </w:t>
      </w:r>
    </w:p>
    <w:p w14:paraId="0592C6BD" w14:textId="77777777" w:rsidR="00CE4227" w:rsidRDefault="00CE4227" w:rsidP="00CE4227">
      <w:pPr>
        <w:ind w:left="720" w:firstLine="720"/>
        <w:jc w:val="both"/>
        <w:rPr>
          <w:rFonts w:ascii="Arial" w:hAnsi="Arial" w:cs="Arial"/>
          <w:b/>
        </w:rPr>
      </w:pPr>
    </w:p>
    <w:p w14:paraId="7C1E1554" w14:textId="2A1D332B" w:rsidR="00FD0E08" w:rsidRDefault="00AA5834" w:rsidP="00A628C4">
      <w:pPr>
        <w:jc w:val="both"/>
        <w:rPr>
          <w:rFonts w:ascii="Arial" w:hAnsi="Arial" w:cs="Arial"/>
          <w:bCs/>
          <w:u w:val="single"/>
        </w:rPr>
      </w:pPr>
      <w:r w:rsidRPr="00AA5834">
        <w:rPr>
          <w:rFonts w:ascii="Arial" w:hAnsi="Arial" w:cs="Arial"/>
          <w:b/>
        </w:rPr>
        <w:t>21/22/0</w:t>
      </w:r>
      <w:r w:rsidR="00A628C4">
        <w:rPr>
          <w:rFonts w:ascii="Arial" w:hAnsi="Arial" w:cs="Arial"/>
          <w:b/>
        </w:rPr>
        <w:t>62</w:t>
      </w:r>
      <w:r w:rsidRPr="00AA5834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L</w:t>
      </w:r>
      <w:r w:rsidR="002F7E41" w:rsidRPr="00187732">
        <w:rPr>
          <w:rFonts w:ascii="Arial" w:hAnsi="Arial" w:cs="Arial"/>
          <w:bCs/>
          <w:u w:val="single"/>
        </w:rPr>
        <w:t>ibrary –</w:t>
      </w:r>
      <w:r w:rsidR="002F7E41">
        <w:rPr>
          <w:rFonts w:ascii="Arial" w:hAnsi="Arial" w:cs="Arial"/>
          <w:bCs/>
          <w:u w:val="single"/>
        </w:rPr>
        <w:t xml:space="preserve"> Update</w:t>
      </w:r>
      <w:r w:rsidR="006D22B6">
        <w:rPr>
          <w:rFonts w:ascii="Arial" w:hAnsi="Arial" w:cs="Arial"/>
          <w:bCs/>
          <w:u w:val="single"/>
        </w:rPr>
        <w:t xml:space="preserve"> </w:t>
      </w:r>
    </w:p>
    <w:p w14:paraId="0ECD91D1" w14:textId="1524CBEB" w:rsidR="00161CFA" w:rsidRPr="00161CFA" w:rsidRDefault="00161CFA" w:rsidP="00161CFA">
      <w:pPr>
        <w:ind w:left="1440"/>
        <w:jc w:val="both"/>
        <w:rPr>
          <w:rFonts w:ascii="Arial" w:hAnsi="Arial" w:cs="Arial"/>
          <w:bCs/>
        </w:rPr>
      </w:pPr>
      <w:r w:rsidRPr="00161CFA">
        <w:rPr>
          <w:rFonts w:ascii="Arial" w:hAnsi="Arial" w:cs="Arial"/>
          <w:bCs/>
        </w:rPr>
        <w:t>Members were provided with an update regarding the more extensive works anticipated to the b</w:t>
      </w:r>
      <w:r>
        <w:rPr>
          <w:rFonts w:ascii="Arial" w:hAnsi="Arial" w:cs="Arial"/>
          <w:bCs/>
        </w:rPr>
        <w:t>uilding</w:t>
      </w:r>
      <w:r w:rsidRPr="00161CFA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The availability of ex</w:t>
      </w:r>
      <w:r w:rsidRPr="00161CFA">
        <w:rPr>
          <w:rFonts w:ascii="Arial" w:hAnsi="Arial" w:cs="Arial"/>
          <w:bCs/>
        </w:rPr>
        <w:t>ternal storage</w:t>
      </w:r>
      <w:r>
        <w:rPr>
          <w:rFonts w:ascii="Arial" w:hAnsi="Arial" w:cs="Arial"/>
          <w:bCs/>
        </w:rPr>
        <w:t xml:space="preserve"> via the outbuildings was unlikely to materialise for some time and</w:t>
      </w:r>
      <w:r w:rsidR="001C6C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it was therefore proposed that alternative storage provision should be considered by the Council at the finance meeting in January (e.g. container at the old library site) </w:t>
      </w:r>
      <w:r w:rsidRPr="00161CFA">
        <w:rPr>
          <w:rFonts w:ascii="Arial" w:hAnsi="Arial" w:cs="Arial"/>
          <w:bCs/>
        </w:rPr>
        <w:t xml:space="preserve">  </w:t>
      </w:r>
    </w:p>
    <w:p w14:paraId="71246799" w14:textId="77777777" w:rsidR="00D32626" w:rsidRPr="00161CFA" w:rsidRDefault="00D32626" w:rsidP="00D32626">
      <w:pPr>
        <w:jc w:val="both"/>
        <w:rPr>
          <w:rFonts w:ascii="Arial" w:hAnsi="Arial" w:cs="Arial"/>
          <w:bCs/>
        </w:rPr>
      </w:pPr>
    </w:p>
    <w:p w14:paraId="1CA75EB5" w14:textId="21276AD9" w:rsidR="00D32626" w:rsidRDefault="00D32626" w:rsidP="00D32626">
      <w:pPr>
        <w:jc w:val="both"/>
        <w:rPr>
          <w:rFonts w:ascii="Arial" w:hAnsi="Arial" w:cs="Arial"/>
          <w:bCs/>
          <w:u w:val="single"/>
        </w:rPr>
      </w:pPr>
      <w:r w:rsidRPr="00D32626">
        <w:rPr>
          <w:rFonts w:ascii="Arial" w:hAnsi="Arial" w:cs="Arial"/>
          <w:b/>
          <w:bCs/>
        </w:rPr>
        <w:t>21/22/063</w:t>
      </w:r>
      <w:r w:rsidRPr="00D32626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Consider signing up to the Armed Forces Covenant</w:t>
      </w:r>
    </w:p>
    <w:p w14:paraId="471DF750" w14:textId="382D77EF" w:rsidR="006E5502" w:rsidRPr="006E5502" w:rsidRDefault="006E5502" w:rsidP="006E5502">
      <w:pPr>
        <w:ind w:left="1440"/>
        <w:jc w:val="both"/>
        <w:rPr>
          <w:rFonts w:ascii="Arial" w:hAnsi="Arial" w:cs="Arial"/>
          <w:bCs/>
        </w:rPr>
      </w:pPr>
      <w:r w:rsidRPr="006E5502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>:</w:t>
      </w:r>
      <w:r w:rsidRPr="006E5502">
        <w:rPr>
          <w:rFonts w:ascii="Arial" w:hAnsi="Arial" w:cs="Arial"/>
          <w:bCs/>
        </w:rPr>
        <w:t xml:space="preserve"> That the Council agreed to sign up to the Armed Forces Covenant to support war veterans in the area where possible.</w:t>
      </w:r>
    </w:p>
    <w:p w14:paraId="65F09114" w14:textId="77777777" w:rsidR="00D32626" w:rsidRPr="006E5502" w:rsidRDefault="00D32626" w:rsidP="00D32626">
      <w:pPr>
        <w:jc w:val="both"/>
        <w:rPr>
          <w:rFonts w:ascii="Arial" w:hAnsi="Arial" w:cs="Arial"/>
          <w:bCs/>
        </w:rPr>
      </w:pPr>
    </w:p>
    <w:p w14:paraId="003ADA62" w14:textId="75C5DE4D" w:rsidR="00D32626" w:rsidRDefault="00D32626" w:rsidP="00D32626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D32626">
        <w:rPr>
          <w:rFonts w:ascii="Arial" w:hAnsi="Arial" w:cs="Arial"/>
          <w:b/>
          <w:bCs/>
        </w:rPr>
        <w:t>21/22/064</w:t>
      </w:r>
      <w:r w:rsidRPr="00D32626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Consider application to the Leadership Fund for War Veteran (K Jolland) Memorial reinstatement</w:t>
      </w:r>
    </w:p>
    <w:p w14:paraId="3BE338E8" w14:textId="1B7B8A49" w:rsidR="006E5502" w:rsidRDefault="006E5502" w:rsidP="006E5502">
      <w:pPr>
        <w:ind w:left="1440"/>
        <w:jc w:val="both"/>
        <w:rPr>
          <w:rFonts w:ascii="Arial" w:hAnsi="Arial" w:cs="Arial"/>
          <w:bCs/>
        </w:rPr>
      </w:pPr>
      <w:r w:rsidRPr="006E5502">
        <w:rPr>
          <w:rFonts w:ascii="Arial" w:hAnsi="Arial" w:cs="Arial"/>
          <w:b/>
          <w:bCs/>
        </w:rPr>
        <w:t>Resolved</w:t>
      </w:r>
      <w:r w:rsidRPr="006E5502">
        <w:rPr>
          <w:rFonts w:ascii="Arial" w:hAnsi="Arial" w:cs="Arial"/>
          <w:bCs/>
        </w:rPr>
        <w:t>: That a grant application to the Leadership Fund be approved to fund th</w:t>
      </w:r>
      <w:r>
        <w:rPr>
          <w:rFonts w:ascii="Arial" w:hAnsi="Arial" w:cs="Arial"/>
          <w:bCs/>
        </w:rPr>
        <w:t>e</w:t>
      </w:r>
      <w:r w:rsidRPr="006E5502">
        <w:rPr>
          <w:rFonts w:ascii="Arial" w:hAnsi="Arial" w:cs="Arial"/>
          <w:bCs/>
        </w:rPr>
        <w:t xml:space="preserve"> reinstatement of the Jolland family memorial</w:t>
      </w:r>
      <w:r>
        <w:rPr>
          <w:rFonts w:ascii="Arial" w:hAnsi="Arial" w:cs="Arial"/>
          <w:bCs/>
        </w:rPr>
        <w:t xml:space="preserve"> at Haxey Road Cemetery. This was warranted due to its historical value, being the grave of Nurse Kitty Jolland a war veteran as recorded on the Misterton War Memorial, and with no immediate family to maintain due to Nurse Jolland losing her life at a very young age as part of the war effort.  </w:t>
      </w:r>
    </w:p>
    <w:p w14:paraId="53FE2D3F" w14:textId="77777777" w:rsidR="006E5502" w:rsidRDefault="006E5502" w:rsidP="006E5502">
      <w:pPr>
        <w:ind w:left="1440"/>
        <w:jc w:val="both"/>
        <w:rPr>
          <w:rFonts w:ascii="Arial" w:hAnsi="Arial" w:cs="Arial"/>
          <w:bCs/>
        </w:rPr>
      </w:pPr>
    </w:p>
    <w:p w14:paraId="1E4527FE" w14:textId="170AFEBD" w:rsidR="00D32626" w:rsidRDefault="00D32626" w:rsidP="00D32626">
      <w:pPr>
        <w:jc w:val="both"/>
        <w:rPr>
          <w:rFonts w:ascii="Arial" w:hAnsi="Arial" w:cs="Arial"/>
          <w:bCs/>
          <w:u w:val="single"/>
        </w:rPr>
      </w:pPr>
      <w:r w:rsidRPr="00D32626">
        <w:rPr>
          <w:rFonts w:ascii="Arial" w:hAnsi="Arial" w:cs="Arial"/>
          <w:b/>
          <w:bCs/>
        </w:rPr>
        <w:t>21/22/065</w:t>
      </w:r>
      <w:r w:rsidRPr="00D32626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Consider request for contribution to the Bassetlaw Food Bank</w:t>
      </w:r>
    </w:p>
    <w:p w14:paraId="6D74DE7F" w14:textId="17E0BDA8" w:rsidR="006E5502" w:rsidRPr="006E5502" w:rsidRDefault="006E5502" w:rsidP="00D32626">
      <w:pPr>
        <w:jc w:val="both"/>
        <w:rPr>
          <w:rFonts w:ascii="Arial" w:hAnsi="Arial" w:cs="Arial"/>
          <w:bCs/>
        </w:rPr>
      </w:pPr>
      <w:r w:rsidRPr="006E5502">
        <w:rPr>
          <w:rFonts w:ascii="Arial" w:hAnsi="Arial" w:cs="Arial"/>
          <w:bCs/>
        </w:rPr>
        <w:tab/>
      </w:r>
      <w:r w:rsidRPr="006E5502">
        <w:rPr>
          <w:rFonts w:ascii="Arial" w:hAnsi="Arial" w:cs="Arial"/>
          <w:bCs/>
        </w:rPr>
        <w:tab/>
      </w:r>
      <w:r w:rsidRPr="006E5502">
        <w:rPr>
          <w:rFonts w:ascii="Arial" w:hAnsi="Arial" w:cs="Arial"/>
          <w:b/>
          <w:bCs/>
        </w:rPr>
        <w:t>Resolved:</w:t>
      </w:r>
      <w:r w:rsidRPr="006E5502">
        <w:rPr>
          <w:rFonts w:ascii="Arial" w:hAnsi="Arial" w:cs="Arial"/>
          <w:bCs/>
        </w:rPr>
        <w:t xml:space="preserve"> That a grant be provided in the sum of </w:t>
      </w:r>
      <w:r w:rsidR="00CB0AB7">
        <w:rPr>
          <w:rFonts w:ascii="Arial" w:hAnsi="Arial" w:cs="Arial"/>
          <w:bCs/>
        </w:rPr>
        <w:t>£100.00</w:t>
      </w:r>
    </w:p>
    <w:p w14:paraId="7E408B69" w14:textId="77777777" w:rsidR="00F20A38" w:rsidRPr="00F20A38" w:rsidRDefault="00F20A38" w:rsidP="00AA5834">
      <w:pPr>
        <w:jc w:val="both"/>
        <w:rPr>
          <w:rFonts w:ascii="Arial" w:hAnsi="Arial" w:cs="Arial"/>
          <w:bCs/>
        </w:rPr>
      </w:pPr>
    </w:p>
    <w:p w14:paraId="50CCF3B0" w14:textId="2057C7C4" w:rsidR="00FD0E08" w:rsidRDefault="00FD0E08" w:rsidP="00AA5834">
      <w:pPr>
        <w:jc w:val="both"/>
        <w:rPr>
          <w:rFonts w:ascii="Arial" w:hAnsi="Arial" w:cs="Arial"/>
          <w:bCs/>
          <w:u w:val="single"/>
        </w:rPr>
      </w:pPr>
      <w:r w:rsidRPr="00FD0E08">
        <w:rPr>
          <w:rFonts w:ascii="Arial" w:hAnsi="Arial" w:cs="Arial"/>
          <w:b/>
          <w:bCs/>
        </w:rPr>
        <w:lastRenderedPageBreak/>
        <w:t>21/22/0</w:t>
      </w:r>
      <w:r w:rsidR="00385D21">
        <w:rPr>
          <w:rFonts w:ascii="Arial" w:hAnsi="Arial" w:cs="Arial"/>
          <w:b/>
          <w:bCs/>
        </w:rPr>
        <w:t>66</w:t>
      </w:r>
      <w:r w:rsidRPr="00FD0E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Christmas Event</w:t>
      </w:r>
      <w:r w:rsidR="00D32626">
        <w:rPr>
          <w:rFonts w:ascii="Arial" w:hAnsi="Arial" w:cs="Arial"/>
          <w:bCs/>
          <w:u w:val="single"/>
        </w:rPr>
        <w:t xml:space="preserve"> –</w:t>
      </w:r>
      <w:r w:rsidR="006D22B6">
        <w:rPr>
          <w:rFonts w:ascii="Arial" w:hAnsi="Arial" w:cs="Arial"/>
          <w:bCs/>
          <w:u w:val="single"/>
        </w:rPr>
        <w:t xml:space="preserve"> </w:t>
      </w:r>
      <w:r w:rsidR="00D32626">
        <w:rPr>
          <w:rFonts w:ascii="Arial" w:hAnsi="Arial" w:cs="Arial"/>
          <w:bCs/>
          <w:u w:val="single"/>
        </w:rPr>
        <w:t>Update including final plans</w:t>
      </w:r>
    </w:p>
    <w:p w14:paraId="0C6D735E" w14:textId="07E26870" w:rsidR="00161CFA" w:rsidRDefault="00161CFA" w:rsidP="00161CFA">
      <w:pPr>
        <w:ind w:left="1440"/>
        <w:jc w:val="both"/>
        <w:rPr>
          <w:rFonts w:ascii="Arial" w:hAnsi="Arial" w:cs="Arial"/>
          <w:bCs/>
        </w:rPr>
      </w:pPr>
      <w:r w:rsidRPr="00161CFA">
        <w:rPr>
          <w:rFonts w:ascii="Arial" w:hAnsi="Arial" w:cs="Arial"/>
          <w:bCs/>
        </w:rPr>
        <w:t xml:space="preserve">Members had received the risk assessment and details of </w:t>
      </w:r>
      <w:r>
        <w:rPr>
          <w:rFonts w:ascii="Arial" w:hAnsi="Arial" w:cs="Arial"/>
          <w:bCs/>
        </w:rPr>
        <w:t xml:space="preserve">the </w:t>
      </w:r>
      <w:r w:rsidRPr="00161CFA">
        <w:rPr>
          <w:rFonts w:ascii="Arial" w:hAnsi="Arial" w:cs="Arial"/>
          <w:bCs/>
        </w:rPr>
        <w:t>task</w:t>
      </w:r>
      <w:r>
        <w:rPr>
          <w:rFonts w:ascii="Arial" w:hAnsi="Arial" w:cs="Arial"/>
          <w:bCs/>
        </w:rPr>
        <w:t>s</w:t>
      </w:r>
      <w:r w:rsidRPr="00161CFA">
        <w:rPr>
          <w:rFonts w:ascii="Arial" w:hAnsi="Arial" w:cs="Arial"/>
          <w:bCs/>
        </w:rPr>
        <w:t xml:space="preserve"> allocated on the evening</w:t>
      </w:r>
      <w:r>
        <w:rPr>
          <w:rFonts w:ascii="Arial" w:hAnsi="Arial" w:cs="Arial"/>
          <w:bCs/>
        </w:rPr>
        <w:t>.</w:t>
      </w:r>
      <w:r w:rsidRPr="00161CFA">
        <w:rPr>
          <w:rFonts w:ascii="Arial" w:hAnsi="Arial" w:cs="Arial"/>
          <w:bCs/>
        </w:rPr>
        <w:t xml:space="preserve"> </w:t>
      </w:r>
      <w:r w:rsidR="00CB0AB7">
        <w:rPr>
          <w:rFonts w:ascii="Arial" w:hAnsi="Arial" w:cs="Arial"/>
          <w:bCs/>
        </w:rPr>
        <w:t>Raffle arrangements noted.</w:t>
      </w:r>
    </w:p>
    <w:p w14:paraId="5F2ACC09" w14:textId="547B07DE" w:rsidR="00CB0AB7" w:rsidRDefault="00CB0AB7" w:rsidP="00161CFA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Lighting installation arranged for Monday 15</w:t>
      </w:r>
      <w:r w:rsidRPr="00CB0AB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November. </w:t>
      </w:r>
    </w:p>
    <w:p w14:paraId="23D89918" w14:textId="77777777" w:rsidR="00CB0AB7" w:rsidRPr="00161CFA" w:rsidRDefault="00CB0AB7" w:rsidP="00161CFA">
      <w:pPr>
        <w:ind w:left="1440"/>
        <w:jc w:val="both"/>
        <w:rPr>
          <w:rFonts w:ascii="Arial" w:hAnsi="Arial" w:cs="Arial"/>
          <w:bCs/>
        </w:rPr>
      </w:pPr>
    </w:p>
    <w:p w14:paraId="181A2D08" w14:textId="352A4DE0" w:rsidR="00F20A38" w:rsidRPr="00F20A38" w:rsidRDefault="00F20A38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37E02C80" w14:textId="0A3EAB35" w:rsidR="00322AC4" w:rsidRDefault="006D22B6" w:rsidP="00385D21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6D22B6">
        <w:rPr>
          <w:rFonts w:ascii="Arial" w:hAnsi="Arial" w:cs="Arial"/>
          <w:b/>
          <w:bCs/>
        </w:rPr>
        <w:t>21/22/0</w:t>
      </w:r>
      <w:r w:rsidR="00385D21">
        <w:rPr>
          <w:rFonts w:ascii="Arial" w:hAnsi="Arial" w:cs="Arial"/>
          <w:b/>
          <w:bCs/>
        </w:rPr>
        <w:t>67</w:t>
      </w:r>
      <w:r w:rsidRPr="006D22B6">
        <w:rPr>
          <w:rFonts w:ascii="Arial" w:hAnsi="Arial" w:cs="Arial"/>
          <w:b/>
          <w:bCs/>
        </w:rPr>
        <w:tab/>
      </w:r>
      <w:r w:rsidR="00840A5B"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</w:t>
      </w:r>
    </w:p>
    <w:p w14:paraId="0D5629C8" w14:textId="7DF3239A" w:rsidR="003F53E3" w:rsidRPr="006E5502" w:rsidRDefault="006E5502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6E5502">
        <w:rPr>
          <w:rFonts w:ascii="Arial" w:hAnsi="Arial" w:cs="Arial"/>
          <w:bCs/>
        </w:rPr>
        <w:t>Finance</w:t>
      </w:r>
      <w:r w:rsidRPr="00161CFA">
        <w:rPr>
          <w:rFonts w:ascii="Arial" w:hAnsi="Arial" w:cs="Arial"/>
          <w:bCs/>
        </w:rPr>
        <w:t>– precept setting</w:t>
      </w:r>
      <w:r w:rsidRPr="006E5502">
        <w:rPr>
          <w:rFonts w:ascii="Arial" w:hAnsi="Arial" w:cs="Arial"/>
          <w:bCs/>
          <w:u w:val="single"/>
        </w:rPr>
        <w:t xml:space="preserve"> </w:t>
      </w:r>
    </w:p>
    <w:p w14:paraId="73A9CD9E" w14:textId="353E29DD" w:rsidR="006E5502" w:rsidRPr="006E5502" w:rsidRDefault="006E5502" w:rsidP="001B4734">
      <w:pPr>
        <w:ind w:left="1440" w:hanging="1440"/>
        <w:jc w:val="both"/>
        <w:rPr>
          <w:rFonts w:ascii="Arial" w:hAnsi="Arial" w:cs="Arial"/>
          <w:bCs/>
        </w:rPr>
      </w:pPr>
      <w:r w:rsidRPr="006E5502">
        <w:rPr>
          <w:rFonts w:ascii="Arial" w:hAnsi="Arial" w:cs="Arial"/>
          <w:bCs/>
        </w:rPr>
        <w:tab/>
        <w:t xml:space="preserve">Approve new Financial Regulations </w:t>
      </w:r>
    </w:p>
    <w:p w14:paraId="16548A0D" w14:textId="2AED44E4" w:rsidR="006E5502" w:rsidRDefault="006E5502" w:rsidP="001B4734">
      <w:pPr>
        <w:ind w:left="1440" w:hanging="1440"/>
        <w:jc w:val="both"/>
        <w:rPr>
          <w:rFonts w:ascii="Arial" w:hAnsi="Arial" w:cs="Arial"/>
          <w:bCs/>
        </w:rPr>
      </w:pPr>
      <w:r w:rsidRPr="006E5502">
        <w:rPr>
          <w:rFonts w:ascii="Arial" w:hAnsi="Arial" w:cs="Arial"/>
          <w:bCs/>
        </w:rPr>
        <w:tab/>
      </w:r>
      <w:r w:rsidR="009E70E7">
        <w:rPr>
          <w:rFonts w:ascii="Arial" w:hAnsi="Arial" w:cs="Arial"/>
          <w:bCs/>
        </w:rPr>
        <w:t xml:space="preserve">Consider </w:t>
      </w:r>
      <w:r>
        <w:rPr>
          <w:rFonts w:ascii="Arial" w:hAnsi="Arial" w:cs="Arial"/>
          <w:bCs/>
        </w:rPr>
        <w:t xml:space="preserve">new LGA </w:t>
      </w:r>
      <w:r w:rsidRPr="006E5502">
        <w:rPr>
          <w:rFonts w:ascii="Arial" w:hAnsi="Arial" w:cs="Arial"/>
          <w:bCs/>
        </w:rPr>
        <w:t>Code of Conduct</w:t>
      </w:r>
    </w:p>
    <w:p w14:paraId="307D7485" w14:textId="41D39F09" w:rsidR="00A365F5" w:rsidRPr="006E5502" w:rsidRDefault="00A365F5" w:rsidP="001B473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(Commencement 7pm)</w:t>
      </w:r>
    </w:p>
    <w:p w14:paraId="48F6F5AE" w14:textId="77777777" w:rsidR="006E5502" w:rsidRPr="007A1F6A" w:rsidRDefault="006E5502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</w:p>
    <w:p w14:paraId="25A51E5D" w14:textId="63A32229" w:rsidR="00124DC6" w:rsidRDefault="008F62ED" w:rsidP="004256E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EB5A9F" w:rsidRPr="00EB5A9F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</w:t>
      </w:r>
      <w:r w:rsidR="00385D21">
        <w:rPr>
          <w:rFonts w:ascii="Arial" w:hAnsi="Arial" w:cs="Arial"/>
          <w:b/>
          <w:bCs/>
        </w:rPr>
        <w:t>68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4256E4">
        <w:rPr>
          <w:rFonts w:ascii="Arial" w:hAnsi="Arial" w:cs="Arial"/>
          <w:bCs/>
          <w:u w:val="single"/>
        </w:rPr>
        <w:t xml:space="preserve"> </w:t>
      </w:r>
    </w:p>
    <w:p w14:paraId="7904ABE9" w14:textId="7E9DEE4E" w:rsidR="00257000" w:rsidRDefault="0046365D" w:rsidP="00385D2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385D21" w:rsidRPr="00385D21">
        <w:rPr>
          <w:rFonts w:ascii="Arial" w:hAnsi="Arial" w:cs="Arial"/>
          <w:bCs/>
        </w:rPr>
        <w:t>None</w:t>
      </w:r>
    </w:p>
    <w:p w14:paraId="0BCC2378" w14:textId="77777777" w:rsidR="00385D21" w:rsidRPr="00385D21" w:rsidRDefault="00385D21" w:rsidP="00385D2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i/>
          <w:sz w:val="22"/>
          <w:szCs w:val="22"/>
          <w:lang w:val="en-US"/>
        </w:rPr>
      </w:pPr>
    </w:p>
    <w:p w14:paraId="40AC5668" w14:textId="0F10B1CB" w:rsidR="00124DC6" w:rsidRDefault="008F62ED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124DC6" w:rsidRPr="00D30505">
        <w:rPr>
          <w:rFonts w:ascii="Arial" w:hAnsi="Arial" w:cs="Arial"/>
          <w:b/>
          <w:bCs/>
        </w:rPr>
        <w:t>/</w:t>
      </w:r>
      <w:r w:rsidR="00755C05">
        <w:rPr>
          <w:rFonts w:ascii="Arial" w:hAnsi="Arial" w:cs="Arial"/>
          <w:b/>
          <w:bCs/>
        </w:rPr>
        <w:t>0</w:t>
      </w:r>
      <w:r w:rsidR="00385D21">
        <w:rPr>
          <w:rFonts w:ascii="Arial" w:hAnsi="Arial" w:cs="Arial"/>
          <w:b/>
          <w:bCs/>
        </w:rPr>
        <w:t>69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</w:p>
    <w:p w14:paraId="7CEB93C4" w14:textId="2E0D990A" w:rsidR="00385D21" w:rsidRPr="00DE5BA8" w:rsidRDefault="00385D21" w:rsidP="00385D21">
      <w:pPr>
        <w:pStyle w:val="DefaultText"/>
        <w:ind w:left="709" w:right="-57"/>
        <w:jc w:val="both"/>
        <w:rPr>
          <w:rFonts w:ascii="Arial" w:hAnsi="Arial" w:cs="Arial"/>
          <w:sz w:val="22"/>
          <w:szCs w:val="22"/>
        </w:rPr>
      </w:pPr>
      <w:r w:rsidRPr="00385D21">
        <w:rPr>
          <w:rFonts w:ascii="Arial" w:hAnsi="Arial" w:cs="Arial"/>
          <w:bCs/>
        </w:rPr>
        <w:tab/>
      </w:r>
      <w:r w:rsidRPr="00385D21">
        <w:rPr>
          <w:rFonts w:ascii="Arial" w:hAnsi="Arial" w:cs="Arial"/>
          <w:bCs/>
        </w:rPr>
        <w:tab/>
      </w:r>
      <w:r w:rsidRPr="00DE5BA8">
        <w:rPr>
          <w:rFonts w:ascii="Arial" w:hAnsi="Arial" w:cs="Arial"/>
          <w:b/>
          <w:bCs/>
          <w:sz w:val="22"/>
          <w:szCs w:val="22"/>
        </w:rPr>
        <w:t>21/01392/COND</w:t>
      </w:r>
      <w:r w:rsidRPr="00DE5BA8">
        <w:rPr>
          <w:rFonts w:ascii="Arial" w:hAnsi="Arial" w:cs="Arial"/>
          <w:sz w:val="22"/>
          <w:szCs w:val="22"/>
        </w:rPr>
        <w:t xml:space="preserve"> Plot 1 Land West Of Marsh Dene Stockwith Road </w:t>
      </w:r>
    </w:p>
    <w:p w14:paraId="7490B3AC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Discharge of Conditions 2 and 3 on 19/01600/RES - Reserved Matters Application Following Outline Application 17/01306/OUT (Approval Being Sought for Appearance Landscaping Layout and Scale) for One Dwelling –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Refused (out of time)</w:t>
      </w:r>
    </w:p>
    <w:p w14:paraId="6E49B5DB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E5BA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21/01275/FUL</w:t>
      </w:r>
      <w:r w:rsidRPr="00DE5BA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DE5BA8">
        <w:rPr>
          <w:rFonts w:ascii="Arial" w:hAnsi="Arial" w:cs="Arial"/>
          <w:sz w:val="22"/>
          <w:szCs w:val="22"/>
        </w:rPr>
        <w:t xml:space="preserve">Former Brick Works 30 Gringley Road </w:t>
      </w:r>
    </w:p>
    <w:p w14:paraId="1CD293D0" w14:textId="72196F28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Erect Three Detached Dwellings </w:t>
      </w:r>
      <w:r w:rsidR="00161CFA" w:rsidRPr="00DE5BA8">
        <w:rPr>
          <w:rFonts w:ascii="Arial" w:hAnsi="Arial" w:cs="Arial"/>
          <w:sz w:val="22"/>
          <w:szCs w:val="22"/>
        </w:rPr>
        <w:t>w</w:t>
      </w:r>
      <w:r w:rsidRPr="00DE5BA8">
        <w:rPr>
          <w:rFonts w:ascii="Arial" w:hAnsi="Arial" w:cs="Arial"/>
          <w:sz w:val="22"/>
          <w:szCs w:val="22"/>
        </w:rPr>
        <w:t xml:space="preserve">ith Garages and Construct New Access-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557D52C6" w14:textId="621C9492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21/01347/LBA The Pump House Soss Lane </w:t>
      </w:r>
    </w:p>
    <w:p w14:paraId="43DD6952" w14:textId="471514D9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Removal of a Concrete Infill in the Location of the Original Sluice Gate, Removal of Part of a Sluice Gate </w:t>
      </w:r>
      <w:r w:rsidR="00161CFA" w:rsidRPr="00DE5BA8">
        <w:rPr>
          <w:rFonts w:ascii="Arial" w:hAnsi="Arial" w:cs="Arial"/>
          <w:sz w:val="22"/>
          <w:szCs w:val="22"/>
        </w:rPr>
        <w:t>below</w:t>
      </w:r>
      <w:r w:rsidRPr="00DE5BA8">
        <w:rPr>
          <w:rFonts w:ascii="Arial" w:hAnsi="Arial" w:cs="Arial"/>
          <w:sz w:val="22"/>
          <w:szCs w:val="22"/>
        </w:rPr>
        <w:t xml:space="preserve"> Water Level</w:t>
      </w:r>
      <w:r w:rsidR="00161CFA" w:rsidRPr="00DE5BA8">
        <w:rPr>
          <w:rFonts w:ascii="Arial" w:hAnsi="Arial" w:cs="Arial"/>
          <w:sz w:val="22"/>
          <w:szCs w:val="22"/>
        </w:rPr>
        <w:t xml:space="preserve"> </w:t>
      </w:r>
      <w:r w:rsidRPr="00DE5BA8">
        <w:rPr>
          <w:rFonts w:ascii="Arial" w:hAnsi="Arial" w:cs="Arial"/>
          <w:sz w:val="22"/>
          <w:szCs w:val="22"/>
        </w:rPr>
        <w:t xml:space="preserve">-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201E3E24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E5BA8">
        <w:rPr>
          <w:rFonts w:ascii="Arial" w:hAnsi="Arial" w:cs="Arial"/>
          <w:b/>
          <w:bCs/>
          <w:sz w:val="22"/>
          <w:szCs w:val="22"/>
        </w:rPr>
        <w:t>21/01277/FUL</w:t>
      </w:r>
      <w:r w:rsidRPr="00DE5BA8">
        <w:rPr>
          <w:rFonts w:ascii="Arial" w:hAnsi="Arial" w:cs="Arial"/>
          <w:sz w:val="22"/>
          <w:szCs w:val="22"/>
        </w:rPr>
        <w:t xml:space="preserve"> Former Garage Site Grange Close </w:t>
      </w:r>
    </w:p>
    <w:p w14:paraId="4342AC44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Residential Development of 4 Two Bed Dwellings-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6FD78797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E5BA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21/01183/HSE</w:t>
      </w:r>
      <w:r w:rsidRPr="00DE5BA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DE5BA8">
        <w:rPr>
          <w:rFonts w:ascii="Arial" w:hAnsi="Arial" w:cs="Arial"/>
          <w:sz w:val="22"/>
          <w:szCs w:val="22"/>
        </w:rPr>
        <w:t xml:space="preserve">Rever Cottage 50A High Street </w:t>
      </w:r>
    </w:p>
    <w:p w14:paraId="3A79925C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Retrospective Application for Alteration of Wall to the Front Elevation –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64F0997A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E5BA8">
        <w:rPr>
          <w:rFonts w:ascii="Arial" w:hAnsi="Arial" w:cs="Arial"/>
          <w:b/>
          <w:bCs/>
          <w:sz w:val="22"/>
          <w:szCs w:val="22"/>
        </w:rPr>
        <w:t>21/00444/COU</w:t>
      </w:r>
      <w:r w:rsidRPr="00DE5BA8">
        <w:rPr>
          <w:rFonts w:ascii="Arial" w:hAnsi="Arial" w:cs="Arial"/>
          <w:sz w:val="22"/>
          <w:szCs w:val="22"/>
        </w:rPr>
        <w:t xml:space="preserve"> Victoria Institute 2 Wharf Road </w:t>
      </w:r>
    </w:p>
    <w:p w14:paraId="7D3CD726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Partial Demolition and Change of Use of Former Community Building to Provide a Single Storey Two Bedroom Dwelling –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2216DA59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E5BA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21/01345/OUT</w:t>
      </w:r>
      <w:r w:rsidRPr="00DE5BA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DE5BA8">
        <w:rPr>
          <w:rFonts w:ascii="Arial" w:hAnsi="Arial" w:cs="Arial"/>
          <w:sz w:val="22"/>
          <w:szCs w:val="22"/>
        </w:rPr>
        <w:t xml:space="preserve">Former Highways Depot Station Road </w:t>
      </w:r>
    </w:p>
    <w:p w14:paraId="61C34074" w14:textId="7030B891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BA8">
        <w:rPr>
          <w:rFonts w:ascii="Arial" w:hAnsi="Arial" w:cs="Arial"/>
          <w:sz w:val="22"/>
          <w:szCs w:val="22"/>
        </w:rPr>
        <w:t xml:space="preserve">Outline Application </w:t>
      </w:r>
      <w:r w:rsidR="00161CFA" w:rsidRPr="00DE5BA8">
        <w:rPr>
          <w:rFonts w:ascii="Arial" w:hAnsi="Arial" w:cs="Arial"/>
          <w:sz w:val="22"/>
          <w:szCs w:val="22"/>
        </w:rPr>
        <w:t>w</w:t>
      </w:r>
      <w:r w:rsidRPr="00DE5BA8">
        <w:rPr>
          <w:rFonts w:ascii="Arial" w:hAnsi="Arial" w:cs="Arial"/>
          <w:sz w:val="22"/>
          <w:szCs w:val="22"/>
        </w:rPr>
        <w:t xml:space="preserve">ith All Matters Reserved to Erect Five Residential Properties –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1A8C7DDB" w14:textId="77777777" w:rsidR="00385D21" w:rsidRPr="00DE5BA8" w:rsidRDefault="00385D21" w:rsidP="00385D21">
      <w:pPr>
        <w:pStyle w:val="DefaultText"/>
        <w:ind w:left="1440" w:right="-57"/>
        <w:jc w:val="both"/>
        <w:rPr>
          <w:rFonts w:ascii="Arial" w:hAnsi="Arial" w:cs="Arial"/>
          <w:sz w:val="22"/>
          <w:szCs w:val="22"/>
        </w:rPr>
      </w:pPr>
      <w:r w:rsidRPr="00DE5BA8">
        <w:rPr>
          <w:rFonts w:ascii="Arial" w:hAnsi="Arial" w:cs="Arial"/>
          <w:b/>
          <w:bCs/>
          <w:sz w:val="22"/>
          <w:szCs w:val="22"/>
        </w:rPr>
        <w:t>21/01143/COU</w:t>
      </w:r>
      <w:r w:rsidRPr="00DE5BA8">
        <w:rPr>
          <w:rFonts w:ascii="Arial" w:hAnsi="Arial" w:cs="Arial"/>
          <w:sz w:val="22"/>
          <w:szCs w:val="22"/>
        </w:rPr>
        <w:t xml:space="preserve"> The Forge The Pump House Soss Lane </w:t>
      </w:r>
    </w:p>
    <w:p w14:paraId="1AC4FAA0" w14:textId="745A044A" w:rsidR="00385D21" w:rsidRPr="00567C41" w:rsidRDefault="00385D21" w:rsidP="00DE5BA8">
      <w:pPr>
        <w:pStyle w:val="DefaultText"/>
        <w:tabs>
          <w:tab w:val="left" w:pos="6698"/>
        </w:tabs>
        <w:ind w:left="1440" w:right="-57"/>
        <w:jc w:val="both"/>
        <w:rPr>
          <w:rFonts w:ascii="Arial" w:hAnsi="Arial" w:cs="Arial"/>
          <w:b/>
          <w:bCs/>
          <w:i/>
          <w:iCs/>
          <w:sz w:val="20"/>
        </w:rPr>
      </w:pPr>
      <w:r w:rsidRPr="00DE5BA8">
        <w:rPr>
          <w:rFonts w:ascii="Arial" w:hAnsi="Arial" w:cs="Arial"/>
          <w:sz w:val="22"/>
          <w:szCs w:val="22"/>
        </w:rPr>
        <w:t xml:space="preserve">Change of Use of Outbuilding to Holiday Let - </w:t>
      </w:r>
      <w:r w:rsidRPr="00DE5BA8">
        <w:rPr>
          <w:rFonts w:ascii="Arial" w:hAnsi="Arial" w:cs="Arial"/>
          <w:b/>
          <w:bCs/>
          <w:i/>
          <w:iCs/>
          <w:sz w:val="22"/>
          <w:szCs w:val="22"/>
        </w:rPr>
        <w:t>Granted</w:t>
      </w:r>
      <w:r w:rsidR="00DE5BA8" w:rsidRPr="00DE5BA8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13AD7787" w14:textId="192C8F9B" w:rsidR="003325DF" w:rsidRDefault="003325DF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</w:p>
    <w:p w14:paraId="23E9FFAD" w14:textId="55A3AA43" w:rsidR="003F53E3" w:rsidRPr="003F53E3" w:rsidRDefault="000339D1" w:rsidP="003325DF">
      <w:pPr>
        <w:pStyle w:val="DefaultText"/>
        <w:ind w:left="1440" w:right="-57" w:hanging="14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4F5FA1">
        <w:rPr>
          <w:rFonts w:ascii="Arial" w:hAnsi="Arial" w:cs="Arial"/>
          <w:b/>
          <w:bCs/>
        </w:rPr>
        <w:tab/>
      </w:r>
      <w:r w:rsidR="003F53E3" w:rsidRPr="003F53E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6AB3393" w14:textId="0F261197" w:rsidR="0049650D" w:rsidRPr="00385D21" w:rsidRDefault="00740A8C" w:rsidP="00B0183A">
      <w:pPr>
        <w:pStyle w:val="DefaultText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A365F5">
        <w:rPr>
          <w:rFonts w:ascii="Arial" w:hAnsi="Arial" w:cs="Arial"/>
          <w:bCs/>
          <w:sz w:val="20"/>
          <w:szCs w:val="20"/>
        </w:rPr>
        <w:t xml:space="preserve">at </w:t>
      </w:r>
      <w:r w:rsidR="00A365F5" w:rsidRPr="00A365F5">
        <w:rPr>
          <w:rFonts w:ascii="Arial" w:hAnsi="Arial" w:cs="Arial"/>
          <w:bCs/>
          <w:sz w:val="20"/>
          <w:szCs w:val="20"/>
        </w:rPr>
        <w:t>8</w:t>
      </w:r>
      <w:r w:rsidR="00835B6A" w:rsidRPr="00A365F5">
        <w:rPr>
          <w:rFonts w:ascii="Arial" w:hAnsi="Arial" w:cs="Arial"/>
          <w:bCs/>
          <w:sz w:val="20"/>
          <w:szCs w:val="20"/>
        </w:rPr>
        <w:t>.</w:t>
      </w:r>
      <w:r w:rsidR="00A365F5" w:rsidRPr="00A365F5">
        <w:rPr>
          <w:rFonts w:ascii="Arial" w:hAnsi="Arial" w:cs="Arial"/>
          <w:bCs/>
          <w:sz w:val="20"/>
          <w:szCs w:val="20"/>
        </w:rPr>
        <w:t>35</w:t>
      </w:r>
      <w:r w:rsidR="00835B6A" w:rsidRPr="00A365F5">
        <w:rPr>
          <w:rFonts w:ascii="Arial" w:hAnsi="Arial" w:cs="Arial"/>
          <w:bCs/>
          <w:sz w:val="20"/>
          <w:szCs w:val="20"/>
        </w:rPr>
        <w:t>pm</w:t>
      </w:r>
    </w:p>
    <w:p w14:paraId="433FEFA0" w14:textId="77777777" w:rsidR="000D70A6" w:rsidRPr="00385D21" w:rsidRDefault="000D70A6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43FE294" w14:textId="51E44199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CDF981A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F79494B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C2942E2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A13607D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FD4A69E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7F80D34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BA5DAB6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D7CF3D1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6EC767F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B222BF3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E19A8BD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91BF727" w14:textId="77777777" w:rsidR="00287AD5" w:rsidRDefault="00287AD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6760" w:type="dxa"/>
        <w:tblLook w:val="04A0" w:firstRow="1" w:lastRow="0" w:firstColumn="1" w:lastColumn="0" w:noHBand="0" w:noVBand="1"/>
      </w:tblPr>
      <w:tblGrid>
        <w:gridCol w:w="2100"/>
        <w:gridCol w:w="3700"/>
        <w:gridCol w:w="960"/>
      </w:tblGrid>
      <w:tr w:rsidR="00136DB7" w14:paraId="437304BF" w14:textId="77777777" w:rsidTr="00136DB7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AE3BD2" w14:textId="58273ACE" w:rsidR="00136DB7" w:rsidRDefault="00136D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9B79C" w14:textId="77777777" w:rsidR="00136DB7" w:rsidRDefault="00136D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5D115" w14:textId="77777777" w:rsidR="00136DB7" w:rsidRDefault="00136D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136DB7" w14:paraId="5CDC3838" w14:textId="77777777" w:rsidTr="00136D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89DF5E" w14:textId="77777777" w:rsidR="00136DB7" w:rsidRDefault="00136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4AD3AA" w14:textId="77777777" w:rsidR="00136DB7" w:rsidRDefault="00136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rates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A71BA4" w14:textId="77777777" w:rsidR="00136DB7" w:rsidRDefault="00136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15.57</w:t>
            </w:r>
          </w:p>
        </w:tc>
      </w:tr>
      <w:tr w:rsidR="00136DB7" w14:paraId="64219263" w14:textId="77777777" w:rsidTr="00136D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5ADCA" w14:textId="77777777" w:rsidR="00136DB7" w:rsidRDefault="00136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8D202" w14:textId="77777777" w:rsidR="00136DB7" w:rsidRDefault="00136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Waste contract (6 months)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2D7656" w14:textId="77777777" w:rsidR="00136DB7" w:rsidRDefault="00136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324.48</w:t>
            </w:r>
          </w:p>
        </w:tc>
      </w:tr>
      <w:tr w:rsidR="00136DB7" w14:paraId="496AA6E9" w14:textId="77777777" w:rsidTr="00136D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F9D54D" w14:textId="77777777" w:rsidR="00136DB7" w:rsidRDefault="00136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Moody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78D60B" w14:textId="77777777" w:rsidR="00136DB7" w:rsidRDefault="00136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Petrol expenses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85390" w14:textId="77777777" w:rsidR="00136DB7" w:rsidRDefault="00136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78.28</w:t>
            </w:r>
          </w:p>
        </w:tc>
      </w:tr>
      <w:tr w:rsidR="00136DB7" w14:paraId="75A226FD" w14:textId="77777777" w:rsidTr="00136D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920C31" w14:textId="4AD556BF" w:rsidR="00136DB7" w:rsidRDefault="00136D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A7B95" w14:textId="11FBAF67" w:rsidR="00136DB7" w:rsidRDefault="00136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93DD6B" w14:textId="77777777" w:rsidR="00136DB7" w:rsidRDefault="00136D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520.20</w:t>
            </w:r>
          </w:p>
        </w:tc>
      </w:tr>
      <w:tr w:rsidR="00136DB7" w14:paraId="03AC9364" w14:textId="77777777" w:rsidTr="00136DB7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3AD55" w14:textId="77777777" w:rsidR="00136DB7" w:rsidRDefault="00136DB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D8E70" w14:textId="77777777" w:rsidR="00136DB7" w:rsidRDefault="00136D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E4291" w14:textId="77777777" w:rsidR="00136DB7" w:rsidRDefault="00136DB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938.53</w:t>
            </w:r>
          </w:p>
        </w:tc>
      </w:tr>
    </w:tbl>
    <w:p w14:paraId="7E120632" w14:textId="77777777" w:rsidR="00287AD5" w:rsidRDefault="00287AD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42F817C" w14:textId="77777777" w:rsidR="00287AD5" w:rsidRDefault="00287AD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399" w:type="dxa"/>
        <w:tblLook w:val="04A0" w:firstRow="1" w:lastRow="0" w:firstColumn="1" w:lastColumn="0" w:noHBand="0" w:noVBand="1"/>
      </w:tblPr>
      <w:tblGrid>
        <w:gridCol w:w="3580"/>
        <w:gridCol w:w="4737"/>
        <w:gridCol w:w="870"/>
        <w:gridCol w:w="1284"/>
      </w:tblGrid>
      <w:tr w:rsidR="00287AD5" w14:paraId="3A55F0B5" w14:textId="77777777" w:rsidTr="00136DB7">
        <w:trPr>
          <w:trHeight w:val="7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74A694" w14:textId="42C61831" w:rsidR="00287AD5" w:rsidRDefault="00943C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OCTOBER </w:t>
            </w:r>
            <w:r w:rsidR="00287AD5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7547B" w14:textId="77777777" w:rsidR="00287AD5" w:rsidRDefault="00287AD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E0CEEB" w14:textId="77777777" w:rsidR="00287AD5" w:rsidRDefault="00287AD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EFE36" w14:textId="77777777" w:rsidR="00287AD5" w:rsidRDefault="00287A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87AD5" w14:paraId="58EF7AB7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F57FFE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Metro Property Development ltd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C1EDE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Pavilion refurbishment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9248E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C49CF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30663.84</w:t>
            </w:r>
          </w:p>
        </w:tc>
      </w:tr>
      <w:tr w:rsidR="00287AD5" w14:paraId="0B21CF31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43A5E1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F9C0E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field- electricity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528D8A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0CD9C6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</w:t>
            </w:r>
          </w:p>
        </w:tc>
      </w:tr>
      <w:tr w:rsidR="00287AD5" w14:paraId="4390581A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163B95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F88020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Roundabout repair re inspection report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57F98E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0DA3B0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192.00</w:t>
            </w:r>
          </w:p>
        </w:tc>
      </w:tr>
      <w:tr w:rsidR="00287AD5" w14:paraId="04A23932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90C79F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Lyreco Uk Ltd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46E100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Stationery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32865B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59243B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66.64</w:t>
            </w:r>
          </w:p>
        </w:tc>
      </w:tr>
      <w:tr w:rsidR="00287AD5" w14:paraId="20FAEB11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78E00B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 Fotheringham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37FEA1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 signage installation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05143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AA4AF6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</w:t>
            </w:r>
          </w:p>
        </w:tc>
      </w:tr>
      <w:tr w:rsidR="00287AD5" w14:paraId="5B862122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18C0AB" w14:textId="537344B5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Grove House Stud  &amp; Facility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A443A1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hire  Sept -Jan 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3335C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9608EB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287AD5" w14:paraId="20F36C9B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B1FCAE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 Electrical Services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376532" w14:textId="081FB9E3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Year Fixed EICR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31FBAA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0940D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</w:t>
            </w:r>
          </w:p>
        </w:tc>
      </w:tr>
      <w:tr w:rsidR="00287AD5" w14:paraId="7AF0E5B1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9A2FB4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 Electrical Services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24EB79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earthing and consumer unit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6A6E0D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0CD48C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802.00</w:t>
            </w:r>
          </w:p>
        </w:tc>
      </w:tr>
      <w:tr w:rsidR="00287AD5" w14:paraId="28692ABE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8B928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Wybone Ltd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D3DEC5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Village Litter bins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15D7A1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FDE779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1101.50</w:t>
            </w:r>
          </w:p>
        </w:tc>
      </w:tr>
      <w:tr w:rsidR="00287AD5" w14:paraId="0FF3B1FC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998A25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WAVE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55A673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water charges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F7107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FFEED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79.90</w:t>
            </w:r>
          </w:p>
        </w:tc>
      </w:tr>
      <w:tr w:rsidR="00287AD5" w14:paraId="43967937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EA6D18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83345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contract- September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83BA27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94D13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528.00</w:t>
            </w:r>
          </w:p>
        </w:tc>
      </w:tr>
      <w:tr w:rsidR="00287AD5" w14:paraId="23D02F64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B5082C" w14:textId="295917B8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CCouncil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76DFC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130288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551F22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287AD5" w14:paraId="48E544A1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B6C582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C3BCDA" w14:textId="449AD82E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Playpark repairs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30F2FA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E63D5C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264.00</w:t>
            </w:r>
          </w:p>
        </w:tc>
      </w:tr>
      <w:tr w:rsidR="00287AD5" w14:paraId="338BD457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6B047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55AD4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1A31FC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FC6884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25.94</w:t>
            </w:r>
          </w:p>
        </w:tc>
      </w:tr>
      <w:tr w:rsidR="00287AD5" w14:paraId="19E5C3BE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DD278" w14:textId="77777777" w:rsidR="00287AD5" w:rsidRDefault="0028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FF64D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789E00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52180E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28.36</w:t>
            </w:r>
          </w:p>
        </w:tc>
      </w:tr>
      <w:tr w:rsidR="00287AD5" w14:paraId="1BB0ABFF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931722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Greenfield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B354B" w14:textId="44FC7CAE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</w:t>
            </w:r>
            <w:r w:rsidR="00FC0F55">
              <w:rPr>
                <w:rFonts w:ascii="Arial" w:hAnsi="Arial" w:cs="Arial"/>
                <w:color w:val="000000"/>
              </w:rPr>
              <w:t>ellaneous</w:t>
            </w:r>
            <w:r>
              <w:rPr>
                <w:rFonts w:ascii="Arial" w:hAnsi="Arial" w:cs="Arial"/>
                <w:color w:val="000000"/>
              </w:rPr>
              <w:t xml:space="preserve"> grass cutting contract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682BBA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62623A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</w:t>
            </w:r>
          </w:p>
        </w:tc>
      </w:tr>
      <w:tr w:rsidR="00287AD5" w14:paraId="1D878DFA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30836" w14:textId="7E573BA4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1EF0C2" w14:textId="5E641783" w:rsidR="00287AD5" w:rsidRDefault="0028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Salaries October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726F4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6E4EBB" w14:textId="4D148150" w:rsidR="00287AD5" w:rsidRDefault="00943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2573.94</w:t>
            </w:r>
          </w:p>
        </w:tc>
      </w:tr>
      <w:tr w:rsidR="00287AD5" w14:paraId="12F1F18F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D5D149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CAC72A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79ACE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AB71D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437.66</w:t>
            </w:r>
          </w:p>
        </w:tc>
      </w:tr>
      <w:tr w:rsidR="00287AD5" w14:paraId="2D2415AB" w14:textId="77777777" w:rsidTr="00136DB7">
        <w:trPr>
          <w:trHeight w:val="2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CCBAA3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0E830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Employee/employer pension contributions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7865A3" w14:textId="77777777" w:rsidR="00287AD5" w:rsidRDefault="0028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FDCC8" w14:textId="77777777" w:rsidR="00287AD5" w:rsidRDefault="00287A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838.54</w:t>
            </w:r>
          </w:p>
        </w:tc>
      </w:tr>
      <w:tr w:rsidR="00287AD5" w14:paraId="7CCA487F" w14:textId="77777777" w:rsidTr="00136DB7">
        <w:trPr>
          <w:trHeight w:val="41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60676" w14:textId="77777777" w:rsidR="00287AD5" w:rsidRDefault="00287A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2C458" w14:textId="77777777" w:rsidR="00287AD5" w:rsidRDefault="00287A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337E3" w14:textId="77777777" w:rsidR="00287AD5" w:rsidRDefault="00287A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3EA18" w14:textId="77777777" w:rsidR="00287AD5" w:rsidRDefault="00287A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38,489.24</w:t>
            </w:r>
          </w:p>
        </w:tc>
      </w:tr>
    </w:tbl>
    <w:p w14:paraId="45B44BF9" w14:textId="77777777" w:rsidR="00287AD5" w:rsidRDefault="00287AD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6760" w:type="dxa"/>
        <w:tblLook w:val="04A0" w:firstRow="1" w:lastRow="0" w:firstColumn="1" w:lastColumn="0" w:noHBand="0" w:noVBand="1"/>
      </w:tblPr>
      <w:tblGrid>
        <w:gridCol w:w="2100"/>
        <w:gridCol w:w="3700"/>
        <w:gridCol w:w="960"/>
      </w:tblGrid>
      <w:tr w:rsidR="00142A4A" w14:paraId="4944297F" w14:textId="77777777" w:rsidTr="00142A4A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85208" w14:textId="50269E86" w:rsidR="00142A4A" w:rsidRDefault="00142A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FDB18" w14:textId="77777777" w:rsidR="00142A4A" w:rsidRDefault="00142A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54E78E" w14:textId="77777777" w:rsidR="00142A4A" w:rsidRDefault="00142A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142A4A" w14:paraId="5D150A0F" w14:textId="77777777" w:rsidTr="00142A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8D12A" w14:textId="77777777" w:rsidR="00142A4A" w:rsidRDefault="0014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Fotheringham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7D24E8" w14:textId="77777777" w:rsidR="00142A4A" w:rsidRDefault="0014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 repair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D9A4B" w14:textId="77777777" w:rsidR="00142A4A" w:rsidRDefault="00142A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208.00</w:t>
            </w:r>
          </w:p>
        </w:tc>
      </w:tr>
      <w:tr w:rsidR="00142A4A" w14:paraId="29138375" w14:textId="77777777" w:rsidTr="00142A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FC0FD" w14:textId="77777777" w:rsidR="00142A4A" w:rsidRDefault="0014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Fotheringham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B4DBA" w14:textId="77777777" w:rsidR="00142A4A" w:rsidRDefault="0014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Cemetery clearance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1ABAA" w14:textId="77777777" w:rsidR="00142A4A" w:rsidRDefault="00142A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192.00</w:t>
            </w:r>
          </w:p>
        </w:tc>
      </w:tr>
      <w:tr w:rsidR="00142A4A" w14:paraId="47537660" w14:textId="77777777" w:rsidTr="00142A4A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A6EC27" w14:textId="164A5867" w:rsidR="00142A4A" w:rsidRDefault="00142A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BE8D67" w14:textId="75B651CB" w:rsidR="00142A4A" w:rsidRDefault="0014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37E5C" w14:textId="77777777" w:rsidR="00142A4A" w:rsidRDefault="00142A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520.20</w:t>
            </w:r>
          </w:p>
        </w:tc>
      </w:tr>
      <w:tr w:rsidR="00142A4A" w14:paraId="071C962F" w14:textId="77777777" w:rsidTr="00FC0F5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358A9" w14:textId="77777777" w:rsidR="00142A4A" w:rsidRDefault="00142A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D1AD2" w14:textId="77777777" w:rsidR="00142A4A" w:rsidRDefault="00142A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AB273" w14:textId="77777777" w:rsidR="00142A4A" w:rsidRDefault="00142A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920.20</w:t>
            </w:r>
          </w:p>
        </w:tc>
      </w:tr>
      <w:tr w:rsidR="00FC0F55" w14:paraId="25024865" w14:textId="77777777" w:rsidTr="00FC0F55">
        <w:trPr>
          <w:trHeight w:val="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7A07D39" w14:textId="03C4E1A6" w:rsidR="00FC0F55" w:rsidRDefault="00FC0F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2F0B319" w14:textId="77777777" w:rsidR="00FC0F55" w:rsidRDefault="00FC0F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713932F" w14:textId="77777777" w:rsidR="00FC0F55" w:rsidRDefault="00FC0F5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D4F8CE" w14:textId="77777777" w:rsidR="00287AD5" w:rsidRDefault="00287AD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8A88D99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60D614B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821AD19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E29E046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D36635E" w14:textId="77777777" w:rsidR="00FC0F55" w:rsidRDefault="00FC0F55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381" w:type="dxa"/>
        <w:tblLook w:val="04A0" w:firstRow="1" w:lastRow="0" w:firstColumn="1" w:lastColumn="0" w:noHBand="0" w:noVBand="1"/>
      </w:tblPr>
      <w:tblGrid>
        <w:gridCol w:w="3720"/>
        <w:gridCol w:w="4497"/>
        <w:gridCol w:w="880"/>
        <w:gridCol w:w="1284"/>
      </w:tblGrid>
      <w:tr w:rsidR="007A62DE" w14:paraId="23F971A0" w14:textId="77777777" w:rsidTr="007A62DE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40638" w14:textId="41E998B4" w:rsidR="007A62DE" w:rsidRDefault="007A62D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NOVEMBER PAYEE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CF491E" w14:textId="77777777" w:rsidR="007A62DE" w:rsidRDefault="007A62D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34D545" w14:textId="77777777" w:rsidR="007A62DE" w:rsidRDefault="007A62D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E69BF2" w14:textId="77777777" w:rsidR="007A62DE" w:rsidRDefault="007A62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7A62DE" w14:paraId="5DCDB265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154122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JH Property Services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0903E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Pavilion boiler /door works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A5AA9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4F1D1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658.80</w:t>
            </w:r>
          </w:p>
        </w:tc>
      </w:tr>
      <w:tr w:rsidR="007A62DE" w14:paraId="17C69B49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1B3DE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E2A0E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field- electricity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05631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B7806D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17.32</w:t>
            </w:r>
          </w:p>
        </w:tc>
      </w:tr>
      <w:tr w:rsidR="007A62DE" w14:paraId="2D7A732A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2740A1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76D47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contract-October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582251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9825A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388.80</w:t>
            </w:r>
          </w:p>
        </w:tc>
      </w:tr>
      <w:tr w:rsidR="007A62DE" w14:paraId="237FEC97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A0DC23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2A084D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D46CA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E1A4E7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7A62DE" w14:paraId="4B7F006B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418F2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5DEFAE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C0B21C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DDC72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25.94</w:t>
            </w:r>
          </w:p>
        </w:tc>
      </w:tr>
      <w:tr w:rsidR="007A62DE" w14:paraId="38204DC7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3FDE23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ALC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39D9AE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Member training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0B072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5DBCC9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</w:t>
            </w:r>
          </w:p>
        </w:tc>
      </w:tr>
      <w:tr w:rsidR="007A62DE" w14:paraId="56DE5E8B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48E34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Planning with People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E04299" w14:textId="116D1CBB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Neighbourhood plan consultancy fee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7BC07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52738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3500.00</w:t>
            </w:r>
          </w:p>
        </w:tc>
      </w:tr>
      <w:tr w:rsidR="007A62DE" w14:paraId="62C07C8B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DD41D" w14:textId="77777777" w:rsidR="007A62DE" w:rsidRDefault="007A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Marsden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1F194D" w14:textId="56B5322A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Remburse bunt</w:t>
            </w:r>
            <w:r w:rsidR="00A3361F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ng/flags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A84B9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62A0D3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</w:t>
            </w:r>
          </w:p>
        </w:tc>
      </w:tr>
      <w:tr w:rsidR="007A62DE" w14:paraId="5986547B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76BBB0" w14:textId="77777777" w:rsidR="007A62DE" w:rsidRDefault="007A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Harrison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0B12FA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Quarterly allowance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E3B19A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211DEF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7A62DE" w14:paraId="730D1A68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3D9CA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Greenfield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A6CB76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 grass cutting contract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846BC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E5E1B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670.00</w:t>
            </w:r>
          </w:p>
        </w:tc>
      </w:tr>
      <w:tr w:rsidR="007A62DE" w14:paraId="3FCF7275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BAF780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Kingfisher Print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B5BCC0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Quarterly Newsletter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6BDA9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76C0CE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138.00</w:t>
            </w:r>
          </w:p>
        </w:tc>
      </w:tr>
      <w:tr w:rsidR="007A62DE" w14:paraId="467C07EE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66C142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Clay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0B0C8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tap/Jubilee Garden crown repair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ABE27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3D9B50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A62DE" w14:paraId="145A2549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91453" w14:textId="1CE46BAF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Supp’s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9D65FB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Groundsman equipment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E2002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FEADB1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27.66</w:t>
            </w:r>
          </w:p>
        </w:tc>
      </w:tr>
      <w:tr w:rsidR="007A62DE" w14:paraId="7F76091F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52E05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Lyreco UK Ltd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D3611E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Stationery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17393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FB804E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161.72</w:t>
            </w:r>
          </w:p>
        </w:tc>
      </w:tr>
      <w:tr w:rsidR="007A62DE" w14:paraId="5D640DBC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8F3D4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 Myers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BEF8BC" w14:textId="00525B64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 Christmas light expenses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5933B7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1D137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40.61</w:t>
            </w:r>
          </w:p>
        </w:tc>
      </w:tr>
      <w:tr w:rsidR="007A62DE" w14:paraId="06C69D29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6FCE92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 Smith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5498BE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distribution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74ABD5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F0D920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A62DE" w14:paraId="49DFBADB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87DD07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 Jaggard Smith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712AF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distribution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4A5CF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E9AEB2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A62DE" w14:paraId="2AB2BAC6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104C63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Royal British Legion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F29DD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Donation - wreath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05CA17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26C725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</w:t>
            </w:r>
          </w:p>
        </w:tc>
      </w:tr>
      <w:tr w:rsidR="007A62DE" w14:paraId="4F1A9E90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B3F9B9" w14:textId="77777777" w:rsidR="007A62DE" w:rsidRDefault="007A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80061A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76C965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8F923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26.76</w:t>
            </w:r>
          </w:p>
        </w:tc>
      </w:tr>
      <w:tr w:rsidR="007A62DE" w14:paraId="1D584BF8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41D50D" w14:textId="77777777" w:rsidR="007A62DE" w:rsidRDefault="007A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972C4A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8AE12F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ED9ACC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18.81</w:t>
            </w:r>
          </w:p>
        </w:tc>
      </w:tr>
      <w:tr w:rsidR="007A62DE" w14:paraId="1B74A96D" w14:textId="77777777" w:rsidTr="00FC0F5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6723FC" w14:textId="1D9ADE3D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DC71E9" w14:textId="232EC151" w:rsidR="007A62DE" w:rsidRDefault="007A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Salaries November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AB8AF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5BDE86" w14:textId="2758303D" w:rsidR="007A62DE" w:rsidRDefault="00FC0F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2573.74</w:t>
            </w:r>
          </w:p>
        </w:tc>
      </w:tr>
      <w:tr w:rsidR="007A62DE" w14:paraId="3D186C38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6ACE7D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08015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BE63F8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0DFFBB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437.86</w:t>
            </w:r>
          </w:p>
        </w:tc>
      </w:tr>
      <w:tr w:rsidR="007A62DE" w14:paraId="756DC378" w14:textId="77777777" w:rsidTr="007A62DE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C7E87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8EE73F" w14:textId="21D5C57A" w:rsidR="007A62DE" w:rsidRDefault="00FC0F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7A62DE">
              <w:rPr>
                <w:rFonts w:ascii="Arial" w:hAnsi="Arial" w:cs="Arial"/>
                <w:color w:val="000000"/>
              </w:rPr>
              <w:t>ension contributions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4A2C6F" w14:textId="77777777" w:rsidR="007A62DE" w:rsidRDefault="007A62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978247" w14:textId="77777777" w:rsidR="007A62DE" w:rsidRDefault="007A62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838.54</w:t>
            </w:r>
          </w:p>
        </w:tc>
      </w:tr>
      <w:tr w:rsidR="007A62DE" w14:paraId="33D63120" w14:textId="77777777" w:rsidTr="007A62DE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62F78" w14:textId="77777777" w:rsidR="007A62DE" w:rsidRDefault="007A62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7F58B" w14:textId="77777777" w:rsidR="007A62DE" w:rsidRDefault="007A62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3C55D" w14:textId="77777777" w:rsidR="007A62DE" w:rsidRDefault="007A62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761F7" w14:textId="77777777" w:rsidR="007A62DE" w:rsidRDefault="007A62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10,018.08</w:t>
            </w:r>
          </w:p>
        </w:tc>
      </w:tr>
    </w:tbl>
    <w:p w14:paraId="72BCFD07" w14:textId="77777777" w:rsidR="007A62DE" w:rsidRDefault="007A62D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7A62DE" w:rsidSect="00B9623C">
      <w:headerReference w:type="default" r:id="rId8"/>
      <w:pgSz w:w="12240" w:h="15840" w:code="1"/>
      <w:pgMar w:top="993" w:right="1041" w:bottom="709" w:left="1134" w:header="720" w:footer="720" w:gutter="0"/>
      <w:pgNumType w:start="5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331C" w14:textId="77777777" w:rsidR="00FB1D3B" w:rsidRDefault="00FB1D3B" w:rsidP="00007A9E">
      <w:r>
        <w:separator/>
      </w:r>
    </w:p>
  </w:endnote>
  <w:endnote w:type="continuationSeparator" w:id="0">
    <w:p w14:paraId="74B20F32" w14:textId="77777777" w:rsidR="00FB1D3B" w:rsidRDefault="00FB1D3B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5006" w14:textId="77777777" w:rsidR="00FB1D3B" w:rsidRDefault="00FB1D3B" w:rsidP="00007A9E">
      <w:r>
        <w:separator/>
      </w:r>
    </w:p>
  </w:footnote>
  <w:footnote w:type="continuationSeparator" w:id="0">
    <w:p w14:paraId="05A22067" w14:textId="77777777" w:rsidR="00FB1D3B" w:rsidRDefault="00FB1D3B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3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A999" w14:textId="1EDFEC4C" w:rsidR="00322AC4" w:rsidRDefault="00322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97E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560DF860" w14:textId="77777777" w:rsidR="00322AC4" w:rsidRDefault="0032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7C17F8"/>
    <w:multiLevelType w:val="hybridMultilevel"/>
    <w:tmpl w:val="07E663DC"/>
    <w:lvl w:ilvl="0" w:tplc="6E0A10FC">
      <w:start w:val="1"/>
      <w:numFmt w:val="upp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2A76933"/>
    <w:multiLevelType w:val="hybridMultilevel"/>
    <w:tmpl w:val="CD222E40"/>
    <w:lvl w:ilvl="0" w:tplc="1B94817A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0894DBA"/>
    <w:multiLevelType w:val="hybridMultilevel"/>
    <w:tmpl w:val="575E2D5E"/>
    <w:lvl w:ilvl="0" w:tplc="86804E0A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AA11F7"/>
    <w:multiLevelType w:val="hybridMultilevel"/>
    <w:tmpl w:val="30BE79A6"/>
    <w:lvl w:ilvl="0" w:tplc="5B08A65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D2354B"/>
    <w:multiLevelType w:val="hybridMultilevel"/>
    <w:tmpl w:val="DAF6BF56"/>
    <w:lvl w:ilvl="0" w:tplc="FE2C859A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0954D51"/>
    <w:multiLevelType w:val="hybridMultilevel"/>
    <w:tmpl w:val="2FFACEF8"/>
    <w:lvl w:ilvl="0" w:tplc="E42E3C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1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6"/>
  </w:num>
  <w:num w:numId="17">
    <w:abstractNumId w:val="20"/>
  </w:num>
  <w:num w:numId="18">
    <w:abstractNumId w:val="8"/>
  </w:num>
  <w:num w:numId="19">
    <w:abstractNumId w:val="7"/>
  </w:num>
  <w:num w:numId="20">
    <w:abstractNumId w:val="15"/>
  </w:num>
  <w:num w:numId="21">
    <w:abstractNumId w:val="19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65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21D5"/>
    <w:rsid w:val="0005233A"/>
    <w:rsid w:val="000528D5"/>
    <w:rsid w:val="00052D62"/>
    <w:rsid w:val="00053E4C"/>
    <w:rsid w:val="000540DD"/>
    <w:rsid w:val="0005468B"/>
    <w:rsid w:val="0005486B"/>
    <w:rsid w:val="00055807"/>
    <w:rsid w:val="000559CE"/>
    <w:rsid w:val="00055CBA"/>
    <w:rsid w:val="00055D72"/>
    <w:rsid w:val="00055EF7"/>
    <w:rsid w:val="00056531"/>
    <w:rsid w:val="00056D0F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7F4"/>
    <w:rsid w:val="000A2EA6"/>
    <w:rsid w:val="000A315B"/>
    <w:rsid w:val="000A33B0"/>
    <w:rsid w:val="000A3C19"/>
    <w:rsid w:val="000A40EC"/>
    <w:rsid w:val="000A41FC"/>
    <w:rsid w:val="000A42D0"/>
    <w:rsid w:val="000A4982"/>
    <w:rsid w:val="000A4C1B"/>
    <w:rsid w:val="000A4CE0"/>
    <w:rsid w:val="000A52D4"/>
    <w:rsid w:val="000A55CD"/>
    <w:rsid w:val="000A5F10"/>
    <w:rsid w:val="000A6176"/>
    <w:rsid w:val="000A6FFF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73D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6E44"/>
    <w:rsid w:val="000D70A6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893"/>
    <w:rsid w:val="000F3B36"/>
    <w:rsid w:val="000F3DF0"/>
    <w:rsid w:val="000F3DF9"/>
    <w:rsid w:val="000F40AB"/>
    <w:rsid w:val="000F561A"/>
    <w:rsid w:val="000F5B25"/>
    <w:rsid w:val="000F6C41"/>
    <w:rsid w:val="000F71F5"/>
    <w:rsid w:val="000F7ADB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6DB7"/>
    <w:rsid w:val="00137355"/>
    <w:rsid w:val="001401A4"/>
    <w:rsid w:val="001404F9"/>
    <w:rsid w:val="001406F0"/>
    <w:rsid w:val="00141EC5"/>
    <w:rsid w:val="00142A4A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091B"/>
    <w:rsid w:val="001611FC"/>
    <w:rsid w:val="00161423"/>
    <w:rsid w:val="001618DA"/>
    <w:rsid w:val="00161CF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440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4734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4A5"/>
    <w:rsid w:val="001C6973"/>
    <w:rsid w:val="001C6C37"/>
    <w:rsid w:val="001C6CA5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38F5"/>
    <w:rsid w:val="00254EB8"/>
    <w:rsid w:val="002553B6"/>
    <w:rsid w:val="00255701"/>
    <w:rsid w:val="00255EF6"/>
    <w:rsid w:val="00256BA2"/>
    <w:rsid w:val="00257000"/>
    <w:rsid w:val="00257658"/>
    <w:rsid w:val="002576B1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87AD5"/>
    <w:rsid w:val="002902DE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5FE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E41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29C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AC4"/>
    <w:rsid w:val="00322B92"/>
    <w:rsid w:val="0032306D"/>
    <w:rsid w:val="003238EB"/>
    <w:rsid w:val="00323F59"/>
    <w:rsid w:val="003255A5"/>
    <w:rsid w:val="0032706A"/>
    <w:rsid w:val="00330432"/>
    <w:rsid w:val="00330DB9"/>
    <w:rsid w:val="003325DF"/>
    <w:rsid w:val="00332C3E"/>
    <w:rsid w:val="00332D05"/>
    <w:rsid w:val="003331DC"/>
    <w:rsid w:val="003336C0"/>
    <w:rsid w:val="00333895"/>
    <w:rsid w:val="00334241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54B5"/>
    <w:rsid w:val="0034677D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21"/>
    <w:rsid w:val="00385D6E"/>
    <w:rsid w:val="00386553"/>
    <w:rsid w:val="0038659D"/>
    <w:rsid w:val="00386746"/>
    <w:rsid w:val="00386CE1"/>
    <w:rsid w:val="00386F2C"/>
    <w:rsid w:val="0038701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4E9E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6FA9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53E3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6E4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3F9A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4D2E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04B0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379"/>
    <w:rsid w:val="004B3731"/>
    <w:rsid w:val="004B554C"/>
    <w:rsid w:val="004B6C12"/>
    <w:rsid w:val="004C2529"/>
    <w:rsid w:val="004C33DC"/>
    <w:rsid w:val="004C388F"/>
    <w:rsid w:val="004C402E"/>
    <w:rsid w:val="004C4D72"/>
    <w:rsid w:val="004C57CD"/>
    <w:rsid w:val="004C57F8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4A1A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790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26F01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2C18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4FE"/>
    <w:rsid w:val="00584C6B"/>
    <w:rsid w:val="005852D0"/>
    <w:rsid w:val="00585902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BAF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5F7F48"/>
    <w:rsid w:val="00600A65"/>
    <w:rsid w:val="00601776"/>
    <w:rsid w:val="006023B8"/>
    <w:rsid w:val="006028C9"/>
    <w:rsid w:val="006054DD"/>
    <w:rsid w:val="006057C5"/>
    <w:rsid w:val="006061F4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6EE9"/>
    <w:rsid w:val="0061771A"/>
    <w:rsid w:val="00621507"/>
    <w:rsid w:val="00621D89"/>
    <w:rsid w:val="0062232E"/>
    <w:rsid w:val="00622663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0B03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653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349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5977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2B6"/>
    <w:rsid w:val="006D2CC9"/>
    <w:rsid w:val="006D3636"/>
    <w:rsid w:val="006D3878"/>
    <w:rsid w:val="006D4226"/>
    <w:rsid w:val="006D45E7"/>
    <w:rsid w:val="006D55E7"/>
    <w:rsid w:val="006D5C42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502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562C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5C05"/>
    <w:rsid w:val="007567FD"/>
    <w:rsid w:val="007568C7"/>
    <w:rsid w:val="007568F5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67A86"/>
    <w:rsid w:val="00772328"/>
    <w:rsid w:val="00773464"/>
    <w:rsid w:val="00774C69"/>
    <w:rsid w:val="00774CCE"/>
    <w:rsid w:val="007753F3"/>
    <w:rsid w:val="00775AC0"/>
    <w:rsid w:val="00775E0E"/>
    <w:rsid w:val="007760C0"/>
    <w:rsid w:val="0077731F"/>
    <w:rsid w:val="0077784D"/>
    <w:rsid w:val="00780382"/>
    <w:rsid w:val="007807E2"/>
    <w:rsid w:val="00782486"/>
    <w:rsid w:val="00783871"/>
    <w:rsid w:val="00783EB9"/>
    <w:rsid w:val="007847E6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B9E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1F6A"/>
    <w:rsid w:val="007A22CE"/>
    <w:rsid w:val="007A272D"/>
    <w:rsid w:val="007A2CD6"/>
    <w:rsid w:val="007A4173"/>
    <w:rsid w:val="007A5C14"/>
    <w:rsid w:val="007A62DE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C7FA6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1953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47CA4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88F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2ED"/>
    <w:rsid w:val="008F6EA6"/>
    <w:rsid w:val="008F7AEA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CEF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45F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A7EAE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0E7"/>
    <w:rsid w:val="009E7192"/>
    <w:rsid w:val="009E768F"/>
    <w:rsid w:val="009E7733"/>
    <w:rsid w:val="009F0A33"/>
    <w:rsid w:val="009F1A4F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ADF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2AB9"/>
    <w:rsid w:val="00A3361F"/>
    <w:rsid w:val="00A3362A"/>
    <w:rsid w:val="00A33923"/>
    <w:rsid w:val="00A344A8"/>
    <w:rsid w:val="00A34DB2"/>
    <w:rsid w:val="00A35DC9"/>
    <w:rsid w:val="00A36156"/>
    <w:rsid w:val="00A361AC"/>
    <w:rsid w:val="00A365F5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28C4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207"/>
    <w:rsid w:val="00A77C53"/>
    <w:rsid w:val="00A77EB6"/>
    <w:rsid w:val="00A80D3B"/>
    <w:rsid w:val="00A82EC3"/>
    <w:rsid w:val="00A84387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47B1"/>
    <w:rsid w:val="00AA50E2"/>
    <w:rsid w:val="00AA5834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97E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3C9F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6486"/>
    <w:rsid w:val="00B875CB"/>
    <w:rsid w:val="00B900B9"/>
    <w:rsid w:val="00B90BD6"/>
    <w:rsid w:val="00B92CC8"/>
    <w:rsid w:val="00B93C84"/>
    <w:rsid w:val="00B945D3"/>
    <w:rsid w:val="00B9623C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306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C8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473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498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437D"/>
    <w:rsid w:val="00CA5027"/>
    <w:rsid w:val="00CA502C"/>
    <w:rsid w:val="00CA51BD"/>
    <w:rsid w:val="00CA55D2"/>
    <w:rsid w:val="00CA5801"/>
    <w:rsid w:val="00CA6E6F"/>
    <w:rsid w:val="00CB0AB7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BB1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227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0EDC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7C5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626"/>
    <w:rsid w:val="00D32DE9"/>
    <w:rsid w:val="00D334F3"/>
    <w:rsid w:val="00D3350F"/>
    <w:rsid w:val="00D335A9"/>
    <w:rsid w:val="00D337C9"/>
    <w:rsid w:val="00D33BAF"/>
    <w:rsid w:val="00D33BD4"/>
    <w:rsid w:val="00D3550D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1C52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3F1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5BA8"/>
    <w:rsid w:val="00DE64CA"/>
    <w:rsid w:val="00DE657F"/>
    <w:rsid w:val="00DF0900"/>
    <w:rsid w:val="00DF13F7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740"/>
    <w:rsid w:val="00E05BD5"/>
    <w:rsid w:val="00E06092"/>
    <w:rsid w:val="00E06AE8"/>
    <w:rsid w:val="00E101FE"/>
    <w:rsid w:val="00E1129D"/>
    <w:rsid w:val="00E11308"/>
    <w:rsid w:val="00E11D7D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4D2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44B2"/>
    <w:rsid w:val="00E751A6"/>
    <w:rsid w:val="00E754FE"/>
    <w:rsid w:val="00E75D94"/>
    <w:rsid w:val="00E76D43"/>
    <w:rsid w:val="00E77D54"/>
    <w:rsid w:val="00E77DAE"/>
    <w:rsid w:val="00E828F9"/>
    <w:rsid w:val="00E8296C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66FD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0DDD"/>
    <w:rsid w:val="00ED1481"/>
    <w:rsid w:val="00ED193A"/>
    <w:rsid w:val="00ED1B86"/>
    <w:rsid w:val="00ED26D3"/>
    <w:rsid w:val="00ED3209"/>
    <w:rsid w:val="00ED33C2"/>
    <w:rsid w:val="00ED37DB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EF7686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F8E"/>
    <w:rsid w:val="00F17687"/>
    <w:rsid w:val="00F20066"/>
    <w:rsid w:val="00F20A38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5705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41D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57C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1D3B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0F55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0E08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F506-A7EF-441A-8BA5-3B008510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1329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21</cp:revision>
  <cp:lastPrinted>2018-01-03T12:00:00Z</cp:lastPrinted>
  <dcterms:created xsi:type="dcterms:W3CDTF">2021-11-11T17:49:00Z</dcterms:created>
  <dcterms:modified xsi:type="dcterms:W3CDTF">2021-12-07T13:22:00Z</dcterms:modified>
</cp:coreProperties>
</file>