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BFA7D" w14:textId="128C1211" w:rsidR="001260F6" w:rsidRDefault="00D24F82" w:rsidP="00003BAB">
      <w:pPr>
        <w:pStyle w:val="DefaultText"/>
        <w:ind w:left="141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M</w:t>
      </w:r>
      <w:r w:rsidR="001260F6" w:rsidRPr="001260F6">
        <w:rPr>
          <w:rFonts w:ascii="Arial" w:hAnsi="Arial" w:cs="Arial"/>
          <w:b/>
          <w:bCs/>
          <w:sz w:val="28"/>
          <w:szCs w:val="28"/>
        </w:rPr>
        <w:t>ISTERTON PARISH COUNCIL</w:t>
      </w:r>
    </w:p>
    <w:p w14:paraId="38B552B8" w14:textId="77777777" w:rsidR="00416625" w:rsidRPr="002F18FF" w:rsidRDefault="00416625" w:rsidP="00416625">
      <w:pPr>
        <w:pStyle w:val="DefaultText"/>
        <w:ind w:left="1247" w:right="1191"/>
        <w:jc w:val="center"/>
        <w:rPr>
          <w:rFonts w:ascii="Arial" w:hAnsi="Arial" w:cs="Arial"/>
          <w:b/>
          <w:bCs/>
        </w:rPr>
      </w:pPr>
    </w:p>
    <w:p w14:paraId="1F33375C" w14:textId="6FE21962" w:rsidR="00C73439" w:rsidRDefault="001260F6" w:rsidP="00004370">
      <w:pPr>
        <w:pStyle w:val="DefaultText"/>
        <w:tabs>
          <w:tab w:val="left" w:pos="142"/>
        </w:tabs>
        <w:jc w:val="both"/>
        <w:rPr>
          <w:rFonts w:ascii="Arial" w:hAnsi="Arial" w:cs="Arial"/>
          <w:b/>
          <w:bCs/>
          <w:sz w:val="28"/>
          <w:szCs w:val="28"/>
        </w:rPr>
      </w:pPr>
      <w:r w:rsidRPr="002F18FF">
        <w:rPr>
          <w:rFonts w:ascii="Arial" w:hAnsi="Arial" w:cs="Arial"/>
          <w:b/>
          <w:bCs/>
          <w:sz w:val="28"/>
          <w:szCs w:val="28"/>
        </w:rPr>
        <w:t xml:space="preserve">Minutes of </w:t>
      </w:r>
      <w:r w:rsidR="0022089B" w:rsidRPr="002F18FF">
        <w:rPr>
          <w:rFonts w:ascii="Arial" w:hAnsi="Arial" w:cs="Arial"/>
          <w:b/>
          <w:bCs/>
          <w:sz w:val="28"/>
          <w:szCs w:val="28"/>
        </w:rPr>
        <w:t>the</w:t>
      </w:r>
      <w:r w:rsidR="00640B03">
        <w:rPr>
          <w:rFonts w:ascii="Arial" w:hAnsi="Arial" w:cs="Arial"/>
          <w:b/>
          <w:bCs/>
          <w:sz w:val="28"/>
          <w:szCs w:val="28"/>
        </w:rPr>
        <w:t xml:space="preserve"> </w:t>
      </w:r>
      <w:r w:rsidR="00DA6589">
        <w:rPr>
          <w:rFonts w:ascii="Arial" w:hAnsi="Arial" w:cs="Arial"/>
          <w:b/>
          <w:bCs/>
          <w:sz w:val="28"/>
          <w:szCs w:val="28"/>
        </w:rPr>
        <w:t>M</w:t>
      </w:r>
      <w:r w:rsidR="00E70D37" w:rsidRPr="002F18FF">
        <w:rPr>
          <w:rFonts w:ascii="Arial" w:hAnsi="Arial" w:cs="Arial"/>
          <w:b/>
          <w:bCs/>
          <w:sz w:val="28"/>
          <w:szCs w:val="28"/>
        </w:rPr>
        <w:t>eeting</w:t>
      </w:r>
      <w:r w:rsidRPr="002F18FF">
        <w:rPr>
          <w:rFonts w:ascii="Arial" w:hAnsi="Arial" w:cs="Arial"/>
          <w:b/>
          <w:bCs/>
          <w:sz w:val="28"/>
          <w:szCs w:val="28"/>
        </w:rPr>
        <w:t xml:space="preserve"> of Misterton Parish Council held </w:t>
      </w:r>
      <w:r w:rsidR="00E83DC8">
        <w:rPr>
          <w:rFonts w:ascii="Arial" w:hAnsi="Arial" w:cs="Arial"/>
          <w:b/>
          <w:bCs/>
          <w:sz w:val="28"/>
          <w:szCs w:val="28"/>
        </w:rPr>
        <w:t xml:space="preserve">at The Granary, </w:t>
      </w:r>
      <w:proofErr w:type="spellStart"/>
      <w:r w:rsidR="00E83DC8">
        <w:rPr>
          <w:rFonts w:ascii="Arial" w:hAnsi="Arial" w:cs="Arial"/>
          <w:b/>
          <w:bCs/>
          <w:sz w:val="28"/>
          <w:szCs w:val="28"/>
        </w:rPr>
        <w:t>Grovewood</w:t>
      </w:r>
      <w:proofErr w:type="spellEnd"/>
      <w:r w:rsidR="00E83DC8">
        <w:rPr>
          <w:rFonts w:ascii="Arial" w:hAnsi="Arial" w:cs="Arial"/>
          <w:b/>
          <w:bCs/>
          <w:sz w:val="28"/>
          <w:szCs w:val="28"/>
        </w:rPr>
        <w:t xml:space="preserve"> Road, Misterton </w:t>
      </w:r>
      <w:r w:rsidR="00B51BE5">
        <w:rPr>
          <w:rFonts w:ascii="Arial" w:hAnsi="Arial" w:cs="Arial"/>
          <w:b/>
          <w:bCs/>
          <w:sz w:val="28"/>
          <w:szCs w:val="28"/>
        </w:rPr>
        <w:t>on 12</w:t>
      </w:r>
      <w:r w:rsidR="00B51BE5" w:rsidRPr="00B51BE5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B51BE5">
        <w:rPr>
          <w:rFonts w:ascii="Arial" w:hAnsi="Arial" w:cs="Arial"/>
          <w:b/>
          <w:bCs/>
          <w:sz w:val="28"/>
          <w:szCs w:val="28"/>
        </w:rPr>
        <w:t xml:space="preserve"> July 2022</w:t>
      </w:r>
    </w:p>
    <w:p w14:paraId="0ADF8816" w14:textId="77777777" w:rsidR="00C73439" w:rsidRDefault="00C73439" w:rsidP="005841D1">
      <w:pPr>
        <w:pStyle w:val="DefaultText"/>
        <w:jc w:val="both"/>
        <w:rPr>
          <w:rFonts w:ascii="Arial" w:hAnsi="Arial" w:cs="Arial"/>
          <w:b/>
          <w:bCs/>
          <w:sz w:val="28"/>
          <w:szCs w:val="28"/>
        </w:rPr>
      </w:pPr>
    </w:p>
    <w:p w14:paraId="3C74684B" w14:textId="13332183" w:rsidR="00B62A27" w:rsidRPr="002553B6" w:rsidRDefault="00613EBB" w:rsidP="002553B6">
      <w:pPr>
        <w:jc w:val="both"/>
        <w:rPr>
          <w:rFonts w:ascii="Arial" w:hAnsi="Arial" w:cs="Arial"/>
          <w:color w:val="FF0000"/>
        </w:rPr>
      </w:pPr>
      <w:r w:rsidRPr="002F18FF">
        <w:rPr>
          <w:rFonts w:ascii="Arial" w:hAnsi="Arial" w:cs="Arial"/>
          <w:b/>
          <w:bCs/>
        </w:rPr>
        <w:t>Present:</w:t>
      </w:r>
      <w:r w:rsidRPr="002F18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Cllrs:</w:t>
      </w:r>
      <w:r w:rsidR="006E5199">
        <w:rPr>
          <w:rFonts w:ascii="Arial" w:hAnsi="Arial" w:cs="Arial"/>
        </w:rPr>
        <w:t xml:space="preserve"> </w:t>
      </w:r>
      <w:r w:rsidR="00DB1CB5">
        <w:rPr>
          <w:rFonts w:ascii="Arial" w:hAnsi="Arial" w:cs="Arial"/>
        </w:rPr>
        <w:t xml:space="preserve">T. Wing, (Chairman) </w:t>
      </w:r>
      <w:r w:rsidR="00FE7A08">
        <w:rPr>
          <w:rFonts w:ascii="Arial" w:hAnsi="Arial" w:cs="Arial"/>
        </w:rPr>
        <w:t>P</w:t>
      </w:r>
      <w:r w:rsidR="00D97502">
        <w:rPr>
          <w:rFonts w:ascii="Arial" w:hAnsi="Arial" w:cs="Arial"/>
        </w:rPr>
        <w:t>.</w:t>
      </w:r>
      <w:r w:rsidR="00FE7A08">
        <w:rPr>
          <w:rFonts w:ascii="Arial" w:hAnsi="Arial" w:cs="Arial"/>
        </w:rPr>
        <w:t xml:space="preserve"> Marsden, </w:t>
      </w:r>
      <w:r w:rsidR="009547F0">
        <w:rPr>
          <w:rFonts w:ascii="Arial" w:hAnsi="Arial" w:cs="Arial"/>
        </w:rPr>
        <w:t>S</w:t>
      </w:r>
      <w:r w:rsidR="00D97502">
        <w:rPr>
          <w:rFonts w:ascii="Arial" w:hAnsi="Arial" w:cs="Arial"/>
        </w:rPr>
        <w:t xml:space="preserve">. </w:t>
      </w:r>
      <w:r w:rsidR="009547F0">
        <w:rPr>
          <w:rFonts w:ascii="Arial" w:hAnsi="Arial" w:cs="Arial"/>
        </w:rPr>
        <w:t>Taylor</w:t>
      </w:r>
      <w:r w:rsidR="007D3FD1">
        <w:rPr>
          <w:rFonts w:ascii="Arial" w:hAnsi="Arial" w:cs="Arial"/>
        </w:rPr>
        <w:t xml:space="preserve">, </w:t>
      </w:r>
      <w:r w:rsidR="007D3FD1" w:rsidRPr="00760AC1">
        <w:rPr>
          <w:rFonts w:ascii="Arial" w:hAnsi="Arial" w:cs="Arial"/>
        </w:rPr>
        <w:t>H</w:t>
      </w:r>
      <w:r w:rsidR="007C7D9A">
        <w:rPr>
          <w:rFonts w:ascii="Arial" w:hAnsi="Arial" w:cs="Arial"/>
        </w:rPr>
        <w:t>.</w:t>
      </w:r>
      <w:r w:rsidR="007D3FD1" w:rsidRPr="00760AC1">
        <w:rPr>
          <w:rFonts w:ascii="Arial" w:hAnsi="Arial" w:cs="Arial"/>
        </w:rPr>
        <w:t xml:space="preserve"> Brand</w:t>
      </w:r>
      <w:r w:rsidR="00003548" w:rsidRPr="00760AC1">
        <w:rPr>
          <w:rFonts w:ascii="Arial" w:hAnsi="Arial" w:cs="Arial"/>
        </w:rPr>
        <w:t xml:space="preserve">, </w:t>
      </w:r>
      <w:r w:rsidR="00CC292D">
        <w:rPr>
          <w:rFonts w:ascii="Arial" w:hAnsi="Arial" w:cs="Arial"/>
        </w:rPr>
        <w:t>A</w:t>
      </w:r>
      <w:r w:rsidR="007C7D9A">
        <w:rPr>
          <w:rFonts w:ascii="Arial" w:hAnsi="Arial" w:cs="Arial"/>
        </w:rPr>
        <w:t>.</w:t>
      </w:r>
      <w:r w:rsidR="00CC292D">
        <w:rPr>
          <w:rFonts w:ascii="Arial" w:hAnsi="Arial" w:cs="Arial"/>
        </w:rPr>
        <w:t xml:space="preserve"> Myers</w:t>
      </w:r>
      <w:r w:rsidR="00FC34E6">
        <w:rPr>
          <w:rFonts w:ascii="Arial" w:hAnsi="Arial" w:cs="Arial"/>
        </w:rPr>
        <w:t>,</w:t>
      </w:r>
      <w:r w:rsidR="00FC34E6" w:rsidRPr="00FC34E6">
        <w:rPr>
          <w:rFonts w:ascii="Arial" w:hAnsi="Arial" w:cs="Arial"/>
        </w:rPr>
        <w:t xml:space="preserve"> </w:t>
      </w:r>
      <w:r w:rsidR="00D533F6">
        <w:rPr>
          <w:rFonts w:ascii="Arial" w:hAnsi="Arial" w:cs="Arial"/>
        </w:rPr>
        <w:t>I.</w:t>
      </w:r>
      <w:r w:rsidR="007C7D9A">
        <w:rPr>
          <w:rFonts w:ascii="Arial" w:hAnsi="Arial" w:cs="Arial"/>
        </w:rPr>
        <w:t xml:space="preserve"> </w:t>
      </w:r>
      <w:proofErr w:type="spellStart"/>
      <w:r w:rsidR="00D533F6">
        <w:rPr>
          <w:rFonts w:ascii="Arial" w:hAnsi="Arial" w:cs="Arial"/>
        </w:rPr>
        <w:t>Keat</w:t>
      </w:r>
      <w:proofErr w:type="spellEnd"/>
      <w:r w:rsidR="00AC707B">
        <w:rPr>
          <w:rFonts w:ascii="Arial" w:hAnsi="Arial" w:cs="Arial"/>
        </w:rPr>
        <w:t>,</w:t>
      </w:r>
      <w:r w:rsidR="001B4734">
        <w:rPr>
          <w:rFonts w:ascii="Arial" w:hAnsi="Arial" w:cs="Arial"/>
        </w:rPr>
        <w:t xml:space="preserve"> G. Collett, </w:t>
      </w:r>
      <w:r w:rsidR="004E4E0A">
        <w:rPr>
          <w:rFonts w:ascii="Arial" w:hAnsi="Arial" w:cs="Arial"/>
        </w:rPr>
        <w:t>D. Pearce, N .</w:t>
      </w:r>
      <w:proofErr w:type="spellStart"/>
      <w:r w:rsidR="004E4E0A">
        <w:rPr>
          <w:rFonts w:ascii="Arial" w:hAnsi="Arial" w:cs="Arial"/>
        </w:rPr>
        <w:t>Jaggard</w:t>
      </w:r>
      <w:proofErr w:type="spellEnd"/>
      <w:r w:rsidR="004E4E0A">
        <w:rPr>
          <w:rFonts w:ascii="Arial" w:hAnsi="Arial" w:cs="Arial"/>
        </w:rPr>
        <w:t>-Smith</w:t>
      </w:r>
      <w:r w:rsidR="00005A13">
        <w:rPr>
          <w:rFonts w:ascii="Arial" w:hAnsi="Arial" w:cs="Arial"/>
        </w:rPr>
        <w:t>.</w:t>
      </w:r>
    </w:p>
    <w:p w14:paraId="58D1D6D8" w14:textId="4D654F72" w:rsidR="00E26FD2" w:rsidRDefault="00EB7319" w:rsidP="00B14F3E">
      <w:pPr>
        <w:jc w:val="both"/>
      </w:pPr>
      <w:r>
        <w:t xml:space="preserve"> </w:t>
      </w:r>
    </w:p>
    <w:p w14:paraId="331DF643" w14:textId="22D03050" w:rsidR="001B2B56" w:rsidRPr="008E6B60" w:rsidRDefault="000F40AB" w:rsidP="00B759C0">
      <w:pPr>
        <w:pStyle w:val="DefaultText"/>
        <w:jc w:val="both"/>
        <w:rPr>
          <w:rFonts w:ascii="Arial" w:hAnsi="Arial" w:cs="Arial"/>
        </w:rPr>
      </w:pPr>
      <w:r w:rsidRPr="003742F1">
        <w:rPr>
          <w:rFonts w:ascii="Arial" w:hAnsi="Arial" w:cs="Arial"/>
          <w:bCs/>
        </w:rPr>
        <w:t>Mrs.</w:t>
      </w:r>
      <w:r w:rsidR="002760E5" w:rsidRPr="003742F1">
        <w:rPr>
          <w:rFonts w:ascii="Arial" w:hAnsi="Arial" w:cs="Arial"/>
          <w:bCs/>
        </w:rPr>
        <w:t xml:space="preserve"> </w:t>
      </w:r>
      <w:r w:rsidRPr="003742F1">
        <w:rPr>
          <w:rFonts w:ascii="Arial" w:hAnsi="Arial" w:cs="Arial"/>
          <w:bCs/>
        </w:rPr>
        <w:t>A. Harrison</w:t>
      </w:r>
      <w:r w:rsidR="004E4A1A">
        <w:rPr>
          <w:rFonts w:ascii="Arial" w:hAnsi="Arial" w:cs="Arial"/>
          <w:bCs/>
        </w:rPr>
        <w:t xml:space="preserve">, </w:t>
      </w:r>
      <w:r w:rsidR="00E7091C" w:rsidRPr="003742F1">
        <w:rPr>
          <w:rFonts w:ascii="Arial" w:hAnsi="Arial" w:cs="Arial"/>
          <w:bCs/>
        </w:rPr>
        <w:t>Clerk to the Council</w:t>
      </w:r>
      <w:r w:rsidR="00B759C0">
        <w:rPr>
          <w:rFonts w:ascii="Arial" w:hAnsi="Arial" w:cs="Arial"/>
          <w:bCs/>
        </w:rPr>
        <w:t xml:space="preserve">. </w:t>
      </w:r>
      <w:r w:rsidR="00FE7A08" w:rsidRPr="004256E4">
        <w:rPr>
          <w:rFonts w:ascii="Arial" w:hAnsi="Arial" w:cs="Arial"/>
          <w:color w:val="FF0000"/>
        </w:rPr>
        <w:t xml:space="preserve"> </w:t>
      </w:r>
    </w:p>
    <w:p w14:paraId="7223BC10" w14:textId="77777777" w:rsidR="009C58C7" w:rsidRPr="00B6017D" w:rsidRDefault="009C58C7" w:rsidP="001B2B56">
      <w:pPr>
        <w:pStyle w:val="NoSpacing"/>
        <w:rPr>
          <w:rFonts w:ascii="Arial" w:hAnsi="Arial" w:cs="Arial"/>
          <w:b/>
          <w:bCs/>
          <w:color w:val="FF0000"/>
          <w:kern w:val="28"/>
          <w:lang w:val="en-US"/>
        </w:rPr>
      </w:pPr>
    </w:p>
    <w:p w14:paraId="23CBE03B" w14:textId="77777777" w:rsidR="008F62ED" w:rsidRDefault="008F62ED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</w:p>
    <w:p w14:paraId="7496E531" w14:textId="444AD697" w:rsidR="00ED3DBF" w:rsidRDefault="004F1377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kern w:val="28"/>
          <w:lang w:val="en-US"/>
        </w:rPr>
        <w:t>22/23</w:t>
      </w:r>
      <w:r w:rsidR="008F62ED" w:rsidRPr="008F62ED">
        <w:rPr>
          <w:rFonts w:ascii="Arial" w:hAnsi="Arial" w:cs="Arial"/>
          <w:b/>
          <w:kern w:val="28"/>
          <w:lang w:val="en-US"/>
        </w:rPr>
        <w:t>/0</w:t>
      </w:r>
      <w:r w:rsidR="004E4E0A">
        <w:rPr>
          <w:rFonts w:ascii="Arial" w:hAnsi="Arial" w:cs="Arial"/>
          <w:b/>
          <w:kern w:val="28"/>
          <w:lang w:val="en-US"/>
        </w:rPr>
        <w:t>29</w:t>
      </w:r>
      <w:r w:rsidR="008F62ED" w:rsidRPr="008F62ED">
        <w:rPr>
          <w:rFonts w:ascii="Arial" w:hAnsi="Arial" w:cs="Arial"/>
          <w:b/>
          <w:kern w:val="28"/>
          <w:lang w:val="en-US"/>
        </w:rPr>
        <w:tab/>
      </w:r>
      <w:r w:rsidR="00BE5F44" w:rsidRPr="005E3506">
        <w:rPr>
          <w:rFonts w:ascii="Arial" w:hAnsi="Arial" w:cs="Arial"/>
          <w:bCs/>
          <w:kern w:val="28"/>
          <w:u w:val="single"/>
          <w:lang w:val="en-US"/>
        </w:rPr>
        <w:t>Receive Apologies and Approve Reasons for Absence</w:t>
      </w:r>
      <w:r w:rsidR="003F285F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bookmarkStart w:id="0" w:name="_Hlk25754766"/>
    </w:p>
    <w:p w14:paraId="66267311" w14:textId="0CC77CFB" w:rsidR="004E4E0A" w:rsidRPr="00C65E8B" w:rsidRDefault="00C65E8B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 w:rsidRPr="00C65E8B">
        <w:rPr>
          <w:rFonts w:ascii="Arial" w:hAnsi="Arial" w:cs="Arial"/>
          <w:bCs/>
          <w:kern w:val="28"/>
          <w:lang w:val="en-US"/>
        </w:rPr>
        <w:tab/>
        <w:t>M</w:t>
      </w:r>
      <w:r>
        <w:rPr>
          <w:rFonts w:ascii="Arial" w:hAnsi="Arial" w:cs="Arial"/>
          <w:bCs/>
          <w:kern w:val="28"/>
          <w:lang w:val="en-US"/>
        </w:rPr>
        <w:t>.</w:t>
      </w:r>
      <w:r w:rsidRPr="00C65E8B">
        <w:rPr>
          <w:rFonts w:ascii="Arial" w:hAnsi="Arial" w:cs="Arial"/>
          <w:bCs/>
          <w:kern w:val="28"/>
          <w:lang w:val="en-US"/>
        </w:rPr>
        <w:t xml:space="preserve"> Scott</w:t>
      </w:r>
      <w:r>
        <w:rPr>
          <w:rFonts w:ascii="Arial" w:hAnsi="Arial" w:cs="Arial"/>
          <w:bCs/>
          <w:kern w:val="28"/>
          <w:lang w:val="en-US"/>
        </w:rPr>
        <w:t xml:space="preserve"> (away), B. Cooper (away) A. Stead (unwell)</w:t>
      </w:r>
    </w:p>
    <w:p w14:paraId="3CB54B9C" w14:textId="7D9248B1" w:rsidR="00FE7A08" w:rsidRDefault="00742D9E" w:rsidP="00ED3DBF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</w:rPr>
      </w:pPr>
      <w:r w:rsidRPr="00742D9E">
        <w:rPr>
          <w:rFonts w:ascii="Arial" w:hAnsi="Arial" w:cs="Arial"/>
          <w:b/>
          <w:bCs/>
        </w:rPr>
        <w:t>Resolved:</w:t>
      </w:r>
      <w:r>
        <w:rPr>
          <w:rFonts w:ascii="Arial" w:hAnsi="Arial" w:cs="Arial"/>
        </w:rPr>
        <w:t xml:space="preserve"> That the reason</w:t>
      </w:r>
      <w:r w:rsidR="00EF768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for absence be approved. </w:t>
      </w:r>
      <w:r w:rsidR="005A3FA9" w:rsidRPr="00ED3DBF">
        <w:rPr>
          <w:rFonts w:ascii="Arial" w:hAnsi="Arial" w:cs="Arial"/>
        </w:rPr>
        <w:t xml:space="preserve"> </w:t>
      </w:r>
      <w:bookmarkEnd w:id="0"/>
    </w:p>
    <w:p w14:paraId="6A4B6ED4" w14:textId="3422A71A" w:rsidR="00BA3B8F" w:rsidRDefault="00BA3B8F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ab/>
      </w:r>
    </w:p>
    <w:p w14:paraId="10B690F0" w14:textId="06EF6F42" w:rsidR="00113E54" w:rsidRDefault="004F1377" w:rsidP="00E1366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22/23</w:t>
      </w:r>
      <w:r w:rsidR="00C43C71">
        <w:rPr>
          <w:rFonts w:ascii="Arial" w:hAnsi="Arial" w:cs="Arial"/>
          <w:b/>
          <w:bCs/>
          <w:kern w:val="28"/>
          <w:lang w:val="en-US"/>
        </w:rPr>
        <w:t>/</w:t>
      </w:r>
      <w:r w:rsidR="008F62ED">
        <w:rPr>
          <w:rFonts w:ascii="Arial" w:hAnsi="Arial" w:cs="Arial"/>
          <w:b/>
          <w:bCs/>
          <w:kern w:val="28"/>
          <w:lang w:val="en-US"/>
        </w:rPr>
        <w:t>0</w:t>
      </w:r>
      <w:r w:rsidR="004E4E0A">
        <w:rPr>
          <w:rFonts w:ascii="Arial" w:hAnsi="Arial" w:cs="Arial"/>
          <w:b/>
          <w:bCs/>
          <w:kern w:val="28"/>
          <w:lang w:val="en-US"/>
        </w:rPr>
        <w:t>30</w:t>
      </w:r>
      <w:r w:rsidR="00C43C71">
        <w:rPr>
          <w:rFonts w:ascii="Arial" w:hAnsi="Arial" w:cs="Arial"/>
          <w:b/>
          <w:bCs/>
          <w:kern w:val="28"/>
          <w:lang w:val="en-US"/>
        </w:rPr>
        <w:tab/>
      </w:r>
      <w:r w:rsidR="00C43C71">
        <w:rPr>
          <w:rFonts w:ascii="Arial" w:hAnsi="Arial" w:cs="Arial"/>
          <w:bCs/>
          <w:kern w:val="28"/>
          <w:u w:val="single"/>
          <w:lang w:val="en-US"/>
        </w:rPr>
        <w:t>Receive Declarations of Interest (other than standing interests</w:t>
      </w:r>
      <w:r w:rsidR="00CC292D">
        <w:rPr>
          <w:rFonts w:ascii="Arial" w:hAnsi="Arial" w:cs="Arial"/>
          <w:bCs/>
          <w:kern w:val="28"/>
          <w:u w:val="single"/>
          <w:lang w:val="en-US"/>
        </w:rPr>
        <w:t>)</w:t>
      </w:r>
      <w:r w:rsidR="006D606D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695977" w:rsidRPr="00C65E8B">
        <w:rPr>
          <w:rFonts w:ascii="Arial" w:hAnsi="Arial" w:cs="Arial"/>
          <w:bCs/>
          <w:kern w:val="28"/>
          <w:lang w:val="en-US"/>
        </w:rPr>
        <w:t>–</w:t>
      </w:r>
      <w:r w:rsidR="00FC7F73" w:rsidRPr="00C65E8B">
        <w:rPr>
          <w:rFonts w:ascii="Arial" w:hAnsi="Arial" w:cs="Arial"/>
          <w:bCs/>
          <w:kern w:val="28"/>
          <w:lang w:val="en-US"/>
        </w:rPr>
        <w:t xml:space="preserve"> None</w:t>
      </w:r>
      <w:r w:rsidR="00695977" w:rsidRPr="00C65E8B">
        <w:rPr>
          <w:rFonts w:ascii="Arial" w:hAnsi="Arial" w:cs="Arial"/>
          <w:bCs/>
          <w:kern w:val="28"/>
          <w:lang w:val="en-US"/>
        </w:rPr>
        <w:t xml:space="preserve"> </w:t>
      </w:r>
    </w:p>
    <w:p w14:paraId="00AE0BA9" w14:textId="2A2D2BFC" w:rsidR="008A576B" w:rsidRDefault="00977256" w:rsidP="00E1366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</w:p>
    <w:p w14:paraId="61A2D84B" w14:textId="78DC91C1" w:rsidR="006922C3" w:rsidRDefault="004F1377" w:rsidP="006922C3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  <w:bookmarkStart w:id="1" w:name="_Hlk32419614"/>
      <w:r>
        <w:rPr>
          <w:rFonts w:ascii="Arial" w:hAnsi="Arial" w:cs="Arial"/>
          <w:b/>
          <w:kern w:val="28"/>
          <w:lang w:val="en-US"/>
        </w:rPr>
        <w:t>22/23</w:t>
      </w:r>
      <w:r w:rsidR="001B4734" w:rsidRPr="001B4734">
        <w:rPr>
          <w:rFonts w:ascii="Arial" w:hAnsi="Arial" w:cs="Arial"/>
          <w:b/>
          <w:kern w:val="28"/>
          <w:lang w:val="en-US"/>
        </w:rPr>
        <w:t>/</w:t>
      </w:r>
      <w:r w:rsidR="008F62ED">
        <w:rPr>
          <w:rFonts w:ascii="Arial" w:hAnsi="Arial" w:cs="Arial"/>
          <w:b/>
          <w:kern w:val="28"/>
          <w:lang w:val="en-US"/>
        </w:rPr>
        <w:t>0</w:t>
      </w:r>
      <w:bookmarkStart w:id="2" w:name="_Hlk67415898"/>
      <w:r w:rsidR="004E4E0A">
        <w:rPr>
          <w:rFonts w:ascii="Arial" w:hAnsi="Arial" w:cs="Arial"/>
          <w:b/>
          <w:kern w:val="28"/>
          <w:lang w:val="en-US"/>
        </w:rPr>
        <w:t>31</w:t>
      </w:r>
      <w:r w:rsidR="001B4734">
        <w:rPr>
          <w:rFonts w:ascii="Arial" w:hAnsi="Arial" w:cs="Arial"/>
          <w:bCs/>
          <w:kern w:val="28"/>
          <w:lang w:val="en-US"/>
        </w:rPr>
        <w:tab/>
      </w:r>
      <w:r w:rsidR="006922C3">
        <w:rPr>
          <w:rFonts w:ascii="Arial" w:hAnsi="Arial" w:cs="Arial"/>
          <w:bCs/>
          <w:kern w:val="28"/>
          <w:u w:val="single"/>
          <w:lang w:val="en-US"/>
        </w:rPr>
        <w:t xml:space="preserve">Approval of the Minutes </w:t>
      </w:r>
      <w:r w:rsidR="00503487">
        <w:rPr>
          <w:rFonts w:ascii="Arial" w:hAnsi="Arial" w:cs="Arial"/>
          <w:bCs/>
          <w:kern w:val="28"/>
          <w:u w:val="single"/>
          <w:lang w:val="en-US"/>
        </w:rPr>
        <w:t>–</w:t>
      </w:r>
      <w:r w:rsidR="004E4E0A">
        <w:rPr>
          <w:rFonts w:ascii="Arial" w:hAnsi="Arial" w:cs="Arial"/>
          <w:bCs/>
          <w:kern w:val="28"/>
          <w:u w:val="single"/>
          <w:lang w:val="en-US"/>
        </w:rPr>
        <w:t xml:space="preserve"> Annual </w:t>
      </w:r>
      <w:r w:rsidR="00B6017D">
        <w:rPr>
          <w:rFonts w:ascii="Arial" w:hAnsi="Arial" w:cs="Arial"/>
          <w:bCs/>
          <w:kern w:val="28"/>
          <w:u w:val="single"/>
          <w:lang w:val="en-US"/>
        </w:rPr>
        <w:t xml:space="preserve">Council </w:t>
      </w:r>
      <w:r w:rsidR="006922C3">
        <w:rPr>
          <w:rFonts w:ascii="Arial" w:hAnsi="Arial" w:cs="Arial"/>
          <w:bCs/>
          <w:kern w:val="28"/>
          <w:u w:val="single"/>
          <w:lang w:val="en-US"/>
        </w:rPr>
        <w:t>Meeting of the</w:t>
      </w:r>
      <w:r w:rsidR="006061F4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4E4E0A">
        <w:rPr>
          <w:rFonts w:ascii="Arial" w:hAnsi="Arial" w:cs="Arial"/>
          <w:bCs/>
          <w:kern w:val="28"/>
          <w:u w:val="single"/>
          <w:lang w:val="en-US"/>
        </w:rPr>
        <w:t>10</w:t>
      </w:r>
      <w:r w:rsidR="004E4E0A" w:rsidRPr="004E4E0A">
        <w:rPr>
          <w:rFonts w:ascii="Arial" w:hAnsi="Arial" w:cs="Arial"/>
          <w:bCs/>
          <w:kern w:val="28"/>
          <w:u w:val="single"/>
          <w:vertAlign w:val="superscript"/>
          <w:lang w:val="en-US"/>
        </w:rPr>
        <w:t>th</w:t>
      </w:r>
      <w:r w:rsidR="004E4E0A">
        <w:rPr>
          <w:rFonts w:ascii="Arial" w:hAnsi="Arial" w:cs="Arial"/>
          <w:bCs/>
          <w:kern w:val="28"/>
          <w:u w:val="single"/>
          <w:lang w:val="en-US"/>
        </w:rPr>
        <w:t xml:space="preserve"> May</w:t>
      </w:r>
      <w:r w:rsidR="006D1262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3B379B">
        <w:rPr>
          <w:rFonts w:ascii="Arial" w:hAnsi="Arial" w:cs="Arial"/>
          <w:bCs/>
          <w:kern w:val="28"/>
          <w:u w:val="single"/>
          <w:lang w:val="en-US"/>
        </w:rPr>
        <w:t>20</w:t>
      </w:r>
      <w:r w:rsidR="00B84102">
        <w:rPr>
          <w:rFonts w:ascii="Arial" w:hAnsi="Arial" w:cs="Arial"/>
          <w:bCs/>
          <w:kern w:val="28"/>
          <w:u w:val="single"/>
          <w:lang w:val="en-US"/>
        </w:rPr>
        <w:t>2</w:t>
      </w:r>
      <w:r w:rsidR="007773E3">
        <w:rPr>
          <w:rFonts w:ascii="Arial" w:hAnsi="Arial" w:cs="Arial"/>
          <w:bCs/>
          <w:kern w:val="28"/>
          <w:u w:val="single"/>
          <w:lang w:val="en-US"/>
        </w:rPr>
        <w:t>2</w:t>
      </w:r>
      <w:r w:rsidR="006922C3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18BF1A09" w14:textId="1E37EB80" w:rsidR="00C450CF" w:rsidRDefault="006922C3" w:rsidP="00696633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801620" w:rsidRPr="00801620">
        <w:rPr>
          <w:rFonts w:ascii="Arial" w:hAnsi="Arial" w:cs="Arial"/>
          <w:b/>
          <w:bCs/>
          <w:kern w:val="28"/>
          <w:lang w:val="en-US"/>
        </w:rPr>
        <w:t>Resolved</w:t>
      </w:r>
      <w:r w:rsidR="00577809">
        <w:rPr>
          <w:rFonts w:ascii="Arial" w:hAnsi="Arial" w:cs="Arial"/>
          <w:b/>
          <w:bCs/>
          <w:kern w:val="28"/>
          <w:lang w:val="en-US"/>
        </w:rPr>
        <w:t xml:space="preserve">: </w:t>
      </w:r>
      <w:r w:rsidR="00801620">
        <w:rPr>
          <w:rFonts w:ascii="Arial" w:hAnsi="Arial" w:cs="Arial"/>
          <w:bCs/>
          <w:kern w:val="28"/>
          <w:lang w:val="en-US"/>
        </w:rPr>
        <w:t xml:space="preserve">That the minutes of the </w:t>
      </w:r>
      <w:r w:rsidR="00742D9E">
        <w:rPr>
          <w:rFonts w:ascii="Arial" w:hAnsi="Arial" w:cs="Arial"/>
          <w:bCs/>
          <w:kern w:val="28"/>
          <w:lang w:val="en-US"/>
        </w:rPr>
        <w:t>C</w:t>
      </w:r>
      <w:r w:rsidR="0061528B">
        <w:rPr>
          <w:rFonts w:ascii="Arial" w:hAnsi="Arial" w:cs="Arial"/>
          <w:bCs/>
          <w:kern w:val="28"/>
          <w:lang w:val="en-US"/>
        </w:rPr>
        <w:t xml:space="preserve">ouncil </w:t>
      </w:r>
      <w:r w:rsidR="00801620">
        <w:rPr>
          <w:rFonts w:ascii="Arial" w:hAnsi="Arial" w:cs="Arial"/>
          <w:bCs/>
          <w:kern w:val="28"/>
          <w:lang w:val="en-US"/>
        </w:rPr>
        <w:t>meeting of the</w:t>
      </w:r>
      <w:r w:rsidR="007773E3">
        <w:rPr>
          <w:rFonts w:ascii="Arial" w:hAnsi="Arial" w:cs="Arial"/>
          <w:bCs/>
          <w:kern w:val="28"/>
          <w:lang w:val="en-US"/>
        </w:rPr>
        <w:t xml:space="preserve"> </w:t>
      </w:r>
      <w:r w:rsidR="004E4E0A">
        <w:rPr>
          <w:rFonts w:ascii="Arial" w:hAnsi="Arial" w:cs="Arial"/>
          <w:bCs/>
          <w:kern w:val="28"/>
          <w:lang w:val="en-US"/>
        </w:rPr>
        <w:t>10</w:t>
      </w:r>
      <w:r w:rsidR="004E4E0A" w:rsidRPr="004E4E0A">
        <w:rPr>
          <w:rFonts w:ascii="Arial" w:hAnsi="Arial" w:cs="Arial"/>
          <w:bCs/>
          <w:kern w:val="28"/>
          <w:vertAlign w:val="superscript"/>
          <w:lang w:val="en-US"/>
        </w:rPr>
        <w:t>th</w:t>
      </w:r>
      <w:r w:rsidR="004E4E0A">
        <w:rPr>
          <w:rFonts w:ascii="Arial" w:hAnsi="Arial" w:cs="Arial"/>
          <w:bCs/>
          <w:kern w:val="28"/>
          <w:lang w:val="en-US"/>
        </w:rPr>
        <w:t xml:space="preserve"> May </w:t>
      </w:r>
      <w:r w:rsidR="00801620">
        <w:rPr>
          <w:rFonts w:ascii="Arial" w:hAnsi="Arial" w:cs="Arial"/>
          <w:bCs/>
          <w:kern w:val="28"/>
          <w:lang w:val="en-US"/>
        </w:rPr>
        <w:t xml:space="preserve">be approved </w:t>
      </w:r>
      <w:r w:rsidR="00D16340">
        <w:rPr>
          <w:rFonts w:ascii="Arial" w:hAnsi="Arial" w:cs="Arial"/>
          <w:bCs/>
          <w:kern w:val="28"/>
          <w:lang w:val="en-US"/>
        </w:rPr>
        <w:t>as a true and accurate record</w:t>
      </w:r>
      <w:bookmarkEnd w:id="1"/>
      <w:r w:rsidR="00B00A9D">
        <w:rPr>
          <w:rFonts w:ascii="Arial" w:hAnsi="Arial" w:cs="Arial"/>
          <w:bCs/>
          <w:kern w:val="28"/>
          <w:lang w:val="en-US"/>
        </w:rPr>
        <w:t>.</w:t>
      </w:r>
      <w:r w:rsidR="00A735D0">
        <w:rPr>
          <w:rFonts w:ascii="Arial" w:hAnsi="Arial" w:cs="Arial"/>
          <w:bCs/>
          <w:kern w:val="28"/>
          <w:lang w:val="en-US"/>
        </w:rPr>
        <w:t xml:space="preserve"> (Date included and numbering corrected)</w:t>
      </w:r>
    </w:p>
    <w:bookmarkEnd w:id="2"/>
    <w:p w14:paraId="1508FD11" w14:textId="727BF6FC" w:rsidR="00D16340" w:rsidRPr="00801620" w:rsidRDefault="00D16340" w:rsidP="00696633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 </w:t>
      </w:r>
    </w:p>
    <w:p w14:paraId="3BF8CB95" w14:textId="1B9EEFF0" w:rsidR="009C58C7" w:rsidRDefault="004F1377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22/23</w:t>
      </w:r>
      <w:r w:rsidR="00C43C71">
        <w:rPr>
          <w:rFonts w:ascii="Arial" w:hAnsi="Arial" w:cs="Arial"/>
          <w:b/>
          <w:bCs/>
          <w:kern w:val="28"/>
          <w:lang w:val="en-US"/>
        </w:rPr>
        <w:t>/</w:t>
      </w:r>
      <w:r w:rsidR="008F62ED">
        <w:rPr>
          <w:rFonts w:ascii="Arial" w:hAnsi="Arial" w:cs="Arial"/>
          <w:b/>
          <w:bCs/>
          <w:kern w:val="28"/>
          <w:lang w:val="en-US"/>
        </w:rPr>
        <w:t>0</w:t>
      </w:r>
      <w:r w:rsidR="004E4E0A">
        <w:rPr>
          <w:rFonts w:ascii="Arial" w:hAnsi="Arial" w:cs="Arial"/>
          <w:b/>
          <w:bCs/>
          <w:kern w:val="28"/>
          <w:lang w:val="en-US"/>
        </w:rPr>
        <w:t>32</w:t>
      </w:r>
      <w:r w:rsidR="00CC292D">
        <w:rPr>
          <w:rFonts w:ascii="Arial" w:hAnsi="Arial" w:cs="Arial"/>
          <w:b/>
          <w:bCs/>
          <w:kern w:val="28"/>
          <w:lang w:val="en-US"/>
        </w:rPr>
        <w:tab/>
      </w:r>
      <w:r w:rsidR="00B00A9D">
        <w:rPr>
          <w:rFonts w:ascii="Arial" w:hAnsi="Arial" w:cs="Arial"/>
          <w:bCs/>
          <w:kern w:val="28"/>
          <w:u w:val="single"/>
          <w:lang w:val="en-US"/>
        </w:rPr>
        <w:t>Matters Arising from the Minutes</w:t>
      </w:r>
    </w:p>
    <w:p w14:paraId="560E293A" w14:textId="091DBA56" w:rsidR="00C65E8B" w:rsidRDefault="00DB1CB5" w:rsidP="004E4E0A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</w:r>
      <w:r w:rsidR="00C65E8B">
        <w:rPr>
          <w:rFonts w:ascii="Arial" w:hAnsi="Arial" w:cs="Arial"/>
          <w:kern w:val="28"/>
          <w:lang w:val="en-US"/>
        </w:rPr>
        <w:t xml:space="preserve">22/23/017 CCTV- Update provided. Still awaiting </w:t>
      </w:r>
      <w:r w:rsidR="00166B81">
        <w:rPr>
          <w:rFonts w:ascii="Arial" w:hAnsi="Arial" w:cs="Arial"/>
          <w:kern w:val="28"/>
          <w:lang w:val="en-US"/>
        </w:rPr>
        <w:t xml:space="preserve">details of </w:t>
      </w:r>
      <w:r w:rsidR="00A735D0">
        <w:rPr>
          <w:rFonts w:ascii="Arial" w:hAnsi="Arial" w:cs="Arial"/>
          <w:kern w:val="28"/>
          <w:lang w:val="en-US"/>
        </w:rPr>
        <w:t>broadband costs.</w:t>
      </w:r>
    </w:p>
    <w:p w14:paraId="76AA64DF" w14:textId="5394AB3E" w:rsidR="00C65E8B" w:rsidRDefault="00C65E8B" w:rsidP="00C65E8B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22/23/007 Police </w:t>
      </w:r>
      <w:r w:rsidR="00C438D2">
        <w:rPr>
          <w:rFonts w:ascii="Arial" w:hAnsi="Arial" w:cs="Arial"/>
          <w:kern w:val="28"/>
          <w:lang w:val="en-US"/>
        </w:rPr>
        <w:t>-</w:t>
      </w:r>
      <w:r>
        <w:rPr>
          <w:rFonts w:ascii="Arial" w:hAnsi="Arial" w:cs="Arial"/>
          <w:kern w:val="28"/>
          <w:lang w:val="en-US"/>
        </w:rPr>
        <w:t xml:space="preserve"> </w:t>
      </w:r>
      <w:r w:rsidR="00166B81">
        <w:rPr>
          <w:rFonts w:ascii="Arial" w:hAnsi="Arial" w:cs="Arial"/>
          <w:kern w:val="28"/>
          <w:lang w:val="en-US"/>
        </w:rPr>
        <w:t>N</w:t>
      </w:r>
      <w:r>
        <w:rPr>
          <w:rFonts w:ascii="Arial" w:hAnsi="Arial" w:cs="Arial"/>
          <w:kern w:val="28"/>
          <w:lang w:val="en-US"/>
        </w:rPr>
        <w:t>ew PCSO details now obtained and circulated</w:t>
      </w:r>
      <w:r w:rsidR="00C438D2">
        <w:rPr>
          <w:rFonts w:ascii="Arial" w:hAnsi="Arial" w:cs="Arial"/>
          <w:kern w:val="28"/>
          <w:lang w:val="en-US"/>
        </w:rPr>
        <w:t>.</w:t>
      </w:r>
    </w:p>
    <w:p w14:paraId="75539310" w14:textId="2A8BDC71" w:rsidR="00C65E8B" w:rsidRDefault="00C65E8B" w:rsidP="00C65E8B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22/23/024 Youth Parish </w:t>
      </w:r>
      <w:proofErr w:type="spellStart"/>
      <w:r>
        <w:rPr>
          <w:rFonts w:ascii="Arial" w:hAnsi="Arial" w:cs="Arial"/>
          <w:kern w:val="28"/>
          <w:lang w:val="en-US"/>
        </w:rPr>
        <w:t>Council</w:t>
      </w:r>
      <w:r w:rsidR="00C438D2">
        <w:rPr>
          <w:rFonts w:ascii="Arial" w:hAnsi="Arial" w:cs="Arial"/>
          <w:kern w:val="28"/>
          <w:lang w:val="en-US"/>
        </w:rPr>
        <w:t>l</w:t>
      </w:r>
      <w:r>
        <w:rPr>
          <w:rFonts w:ascii="Arial" w:hAnsi="Arial" w:cs="Arial"/>
          <w:kern w:val="28"/>
          <w:lang w:val="en-US"/>
        </w:rPr>
        <w:t>ors</w:t>
      </w:r>
      <w:proofErr w:type="spellEnd"/>
      <w:r>
        <w:rPr>
          <w:rFonts w:ascii="Arial" w:hAnsi="Arial" w:cs="Arial"/>
          <w:kern w:val="28"/>
          <w:lang w:val="en-US"/>
        </w:rPr>
        <w:t xml:space="preserve"> </w:t>
      </w:r>
      <w:r w:rsidR="00C438D2">
        <w:rPr>
          <w:rFonts w:ascii="Arial" w:hAnsi="Arial" w:cs="Arial"/>
          <w:kern w:val="28"/>
          <w:lang w:val="en-US"/>
        </w:rPr>
        <w:t>-</w:t>
      </w:r>
      <w:r>
        <w:rPr>
          <w:rFonts w:ascii="Arial" w:hAnsi="Arial" w:cs="Arial"/>
          <w:kern w:val="28"/>
          <w:lang w:val="en-US"/>
        </w:rPr>
        <w:t xml:space="preserve"> meeting still to be arranged</w:t>
      </w:r>
      <w:r w:rsidR="00085466">
        <w:rPr>
          <w:rFonts w:ascii="Arial" w:hAnsi="Arial" w:cs="Arial"/>
          <w:kern w:val="28"/>
          <w:lang w:val="en-US"/>
        </w:rPr>
        <w:t>.</w:t>
      </w:r>
    </w:p>
    <w:p w14:paraId="7D8BB566" w14:textId="4C1A8D03" w:rsidR="00C65E8B" w:rsidRDefault="00C65E8B" w:rsidP="00C65E8B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22/23/013 Cllr Pearce to be added to the Council representatives for the NEBF as recently made vice-chairman. </w:t>
      </w:r>
    </w:p>
    <w:p w14:paraId="57E3E60B" w14:textId="73BAF520" w:rsidR="00136A6A" w:rsidRPr="00D51C52" w:rsidRDefault="00C65E8B" w:rsidP="00C65E8B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</w:r>
    </w:p>
    <w:p w14:paraId="14BF0A60" w14:textId="66B8BAE7" w:rsidR="00977256" w:rsidRDefault="004F1377" w:rsidP="000F34B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</w:rPr>
        <w:t>22/23</w:t>
      </w:r>
      <w:r w:rsidR="0052183C">
        <w:rPr>
          <w:rFonts w:ascii="Arial" w:hAnsi="Arial" w:cs="Arial"/>
          <w:b/>
        </w:rPr>
        <w:t>/</w:t>
      </w:r>
      <w:r w:rsidR="008F62ED">
        <w:rPr>
          <w:rFonts w:ascii="Arial" w:hAnsi="Arial" w:cs="Arial"/>
          <w:b/>
        </w:rPr>
        <w:t>0</w:t>
      </w:r>
      <w:r w:rsidR="004E4E0A">
        <w:rPr>
          <w:rFonts w:ascii="Arial" w:hAnsi="Arial" w:cs="Arial"/>
          <w:b/>
        </w:rPr>
        <w:t>33</w:t>
      </w:r>
      <w:r w:rsidR="0052183C">
        <w:rPr>
          <w:rFonts w:ascii="Arial" w:hAnsi="Arial" w:cs="Arial"/>
          <w:b/>
        </w:rPr>
        <w:tab/>
      </w:r>
      <w:r w:rsidR="00B00A9D" w:rsidRPr="00E31C42">
        <w:rPr>
          <w:rFonts w:ascii="Arial" w:hAnsi="Arial" w:cs="Arial"/>
          <w:bCs/>
          <w:kern w:val="28"/>
          <w:u w:val="single"/>
          <w:lang w:val="en-US"/>
        </w:rPr>
        <w:t>Public Discussion Period</w:t>
      </w:r>
      <w:r w:rsidR="00B367D5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08445594" w14:textId="1768EA8E" w:rsidR="00166B81" w:rsidRDefault="0031229C" w:rsidP="0081507C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="00166B81">
        <w:rPr>
          <w:rFonts w:ascii="Arial" w:hAnsi="Arial" w:cs="Arial"/>
          <w:bCs/>
        </w:rPr>
        <w:t>Members of the public advised of previous use of the footpath and bridge/stiles etc. Resident in attendance advised of his walking of the footpath for in excess of 40 years.</w:t>
      </w:r>
      <w:r w:rsidR="00EB00BC">
        <w:rPr>
          <w:rFonts w:ascii="Arial" w:hAnsi="Arial" w:cs="Arial"/>
          <w:bCs/>
        </w:rPr>
        <w:t xml:space="preserve"> </w:t>
      </w:r>
      <w:r w:rsidR="00166B81">
        <w:rPr>
          <w:rFonts w:ascii="Arial" w:hAnsi="Arial" w:cs="Arial"/>
          <w:bCs/>
        </w:rPr>
        <w:t>(Noted the bridge was understood to be put in by the land drainage board for their access</w:t>
      </w:r>
      <w:r w:rsidR="0054481A">
        <w:rPr>
          <w:rFonts w:ascii="Arial" w:hAnsi="Arial" w:cs="Arial"/>
          <w:bCs/>
        </w:rPr>
        <w:t>,</w:t>
      </w:r>
      <w:r w:rsidR="00166B81">
        <w:rPr>
          <w:rFonts w:ascii="Arial" w:hAnsi="Arial" w:cs="Arial"/>
          <w:bCs/>
        </w:rPr>
        <w:t xml:space="preserve"> as opposed to be for public use and metal fencing was put in </w:t>
      </w:r>
      <w:r w:rsidR="0054481A">
        <w:rPr>
          <w:rFonts w:ascii="Arial" w:hAnsi="Arial" w:cs="Arial"/>
          <w:bCs/>
        </w:rPr>
        <w:t>b</w:t>
      </w:r>
      <w:r w:rsidR="00166B81">
        <w:rPr>
          <w:rFonts w:ascii="Arial" w:hAnsi="Arial" w:cs="Arial"/>
          <w:bCs/>
        </w:rPr>
        <w:t xml:space="preserve">y Andrew </w:t>
      </w:r>
      <w:proofErr w:type="spellStart"/>
      <w:r w:rsidR="00166B81">
        <w:rPr>
          <w:rFonts w:ascii="Arial" w:hAnsi="Arial" w:cs="Arial"/>
          <w:bCs/>
        </w:rPr>
        <w:t>Stennett</w:t>
      </w:r>
      <w:proofErr w:type="spellEnd"/>
      <w:r w:rsidR="00166B81">
        <w:rPr>
          <w:rFonts w:ascii="Arial" w:hAnsi="Arial" w:cs="Arial"/>
          <w:bCs/>
        </w:rPr>
        <w:t xml:space="preserve"> </w:t>
      </w:r>
      <w:r w:rsidR="00EB00BC">
        <w:rPr>
          <w:rFonts w:ascii="Arial" w:hAnsi="Arial" w:cs="Arial"/>
          <w:bCs/>
        </w:rPr>
        <w:t>due to repeated damage to the fencing</w:t>
      </w:r>
      <w:r w:rsidR="0054481A">
        <w:rPr>
          <w:rFonts w:ascii="Arial" w:hAnsi="Arial" w:cs="Arial"/>
          <w:bCs/>
        </w:rPr>
        <w:t xml:space="preserve">). </w:t>
      </w:r>
      <w:r w:rsidR="00EB00BC">
        <w:rPr>
          <w:rFonts w:ascii="Arial" w:hAnsi="Arial" w:cs="Arial"/>
          <w:bCs/>
        </w:rPr>
        <w:t xml:space="preserve"> </w:t>
      </w:r>
    </w:p>
    <w:p w14:paraId="408B7215" w14:textId="44A860CD" w:rsidR="00166B81" w:rsidRDefault="00166B81" w:rsidP="0081507C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Also it was confirmed that </w:t>
      </w:r>
      <w:proofErr w:type="spellStart"/>
      <w:r>
        <w:rPr>
          <w:rFonts w:ascii="Arial" w:hAnsi="Arial" w:cs="Arial"/>
          <w:bCs/>
        </w:rPr>
        <w:t>Stennett’s</w:t>
      </w:r>
      <w:proofErr w:type="spellEnd"/>
      <w:r>
        <w:rPr>
          <w:rFonts w:ascii="Arial" w:hAnsi="Arial" w:cs="Arial"/>
          <w:bCs/>
        </w:rPr>
        <w:t xml:space="preserve"> family had never given permission for access despite </w:t>
      </w:r>
      <w:r w:rsidR="00CB64CE">
        <w:rPr>
          <w:rFonts w:ascii="Arial" w:hAnsi="Arial" w:cs="Arial"/>
          <w:bCs/>
        </w:rPr>
        <w:t xml:space="preserve">a </w:t>
      </w:r>
      <w:r w:rsidR="00C4056C">
        <w:rPr>
          <w:rFonts w:ascii="Arial" w:hAnsi="Arial" w:cs="Arial"/>
          <w:bCs/>
        </w:rPr>
        <w:t>previous comment</w:t>
      </w:r>
      <w:r w:rsidR="00CB64CE">
        <w:rPr>
          <w:rFonts w:ascii="Arial" w:hAnsi="Arial" w:cs="Arial"/>
          <w:bCs/>
        </w:rPr>
        <w:t xml:space="preserve"> to the contrary</w:t>
      </w:r>
      <w:r>
        <w:rPr>
          <w:rFonts w:ascii="Arial" w:hAnsi="Arial" w:cs="Arial"/>
          <w:bCs/>
        </w:rPr>
        <w:t xml:space="preserve">. </w:t>
      </w:r>
    </w:p>
    <w:p w14:paraId="4AA5A8AC" w14:textId="0DE96179" w:rsidR="00CB64CE" w:rsidRDefault="00CB64CE" w:rsidP="0081507C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Some background information provided by Cllr Collett</w:t>
      </w:r>
      <w:r w:rsidR="00E207D1">
        <w:rPr>
          <w:rFonts w:ascii="Arial" w:hAnsi="Arial" w:cs="Arial"/>
          <w:bCs/>
        </w:rPr>
        <w:t xml:space="preserve"> as to the history of use and more recent </w:t>
      </w:r>
      <w:r w:rsidR="00E90897">
        <w:rPr>
          <w:rFonts w:ascii="Arial" w:hAnsi="Arial" w:cs="Arial"/>
          <w:bCs/>
        </w:rPr>
        <w:t>problems</w:t>
      </w:r>
      <w:r w:rsidR="006E320E">
        <w:rPr>
          <w:rFonts w:ascii="Arial" w:hAnsi="Arial" w:cs="Arial"/>
          <w:bCs/>
        </w:rPr>
        <w:t>.</w:t>
      </w:r>
      <w:r w:rsidR="00E207D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</w:t>
      </w:r>
    </w:p>
    <w:p w14:paraId="594F762D" w14:textId="4C00755E" w:rsidR="00F7707C" w:rsidRDefault="00CB64CE" w:rsidP="00EF2876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Health and Safety of livestock also highlighted </w:t>
      </w:r>
      <w:r w:rsidR="00F7707C">
        <w:rPr>
          <w:rFonts w:ascii="Arial" w:hAnsi="Arial" w:cs="Arial"/>
          <w:bCs/>
        </w:rPr>
        <w:t xml:space="preserve">by the attending landowners </w:t>
      </w:r>
      <w:r>
        <w:rPr>
          <w:rFonts w:ascii="Arial" w:hAnsi="Arial" w:cs="Arial"/>
          <w:bCs/>
        </w:rPr>
        <w:t>as an issue if a formal footpath was</w:t>
      </w:r>
      <w:r w:rsidR="00F7707C">
        <w:rPr>
          <w:rFonts w:ascii="Arial" w:hAnsi="Arial" w:cs="Arial"/>
          <w:bCs/>
        </w:rPr>
        <w:t xml:space="preserve"> designated</w:t>
      </w:r>
      <w:r w:rsidR="00EF2876">
        <w:rPr>
          <w:rFonts w:ascii="Arial" w:hAnsi="Arial" w:cs="Arial"/>
          <w:bCs/>
        </w:rPr>
        <w:t>.</w:t>
      </w:r>
    </w:p>
    <w:p w14:paraId="0F7A3182" w14:textId="6FD0A1ED" w:rsidR="00166B81" w:rsidRDefault="00F7707C" w:rsidP="00EF2876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County </w:t>
      </w:r>
      <w:r w:rsidR="00EF2876">
        <w:rPr>
          <w:rFonts w:ascii="Arial" w:hAnsi="Arial" w:cs="Arial"/>
          <w:bCs/>
        </w:rPr>
        <w:t xml:space="preserve">Cllr Taylor </w:t>
      </w:r>
      <w:r>
        <w:rPr>
          <w:rFonts w:ascii="Arial" w:hAnsi="Arial" w:cs="Arial"/>
          <w:bCs/>
        </w:rPr>
        <w:t xml:space="preserve">advised </w:t>
      </w:r>
      <w:r w:rsidR="00EF2876">
        <w:rPr>
          <w:rFonts w:ascii="Arial" w:hAnsi="Arial" w:cs="Arial"/>
          <w:bCs/>
        </w:rPr>
        <w:t>the role of the County Council and Secretary of State</w:t>
      </w:r>
      <w:r>
        <w:rPr>
          <w:rFonts w:ascii="Arial" w:hAnsi="Arial" w:cs="Arial"/>
          <w:bCs/>
        </w:rPr>
        <w:t xml:space="preserve"> in the designation process a</w:t>
      </w:r>
      <w:r w:rsidRPr="00F7707C">
        <w:rPr>
          <w:rFonts w:ascii="Arial" w:hAnsi="Arial" w:cs="Arial"/>
          <w:bCs/>
        </w:rPr>
        <w:t>nd what was re</w:t>
      </w:r>
      <w:r>
        <w:rPr>
          <w:rFonts w:ascii="Arial" w:hAnsi="Arial" w:cs="Arial"/>
          <w:bCs/>
        </w:rPr>
        <w:t>q</w:t>
      </w:r>
      <w:r w:rsidRPr="00F7707C">
        <w:rPr>
          <w:rFonts w:ascii="Arial" w:hAnsi="Arial" w:cs="Arial"/>
          <w:bCs/>
        </w:rPr>
        <w:t>uired evidentially</w:t>
      </w:r>
      <w:r>
        <w:rPr>
          <w:rFonts w:ascii="Arial" w:hAnsi="Arial" w:cs="Arial"/>
          <w:bCs/>
        </w:rPr>
        <w:t xml:space="preserve"> </w:t>
      </w:r>
      <w:r w:rsidRPr="00F7707C">
        <w:rPr>
          <w:rFonts w:ascii="Arial" w:hAnsi="Arial" w:cs="Arial"/>
          <w:bCs/>
        </w:rPr>
        <w:t>f</w:t>
      </w:r>
      <w:r>
        <w:rPr>
          <w:rFonts w:ascii="Arial" w:hAnsi="Arial" w:cs="Arial"/>
          <w:bCs/>
        </w:rPr>
        <w:t>rom</w:t>
      </w:r>
      <w:r w:rsidRPr="00F7707C">
        <w:rPr>
          <w:rFonts w:ascii="Arial" w:hAnsi="Arial" w:cs="Arial"/>
          <w:bCs/>
        </w:rPr>
        <w:t xml:space="preserve"> resident</w:t>
      </w:r>
      <w:r>
        <w:rPr>
          <w:rFonts w:ascii="Arial" w:hAnsi="Arial" w:cs="Arial"/>
          <w:bCs/>
        </w:rPr>
        <w:t>s.</w:t>
      </w:r>
    </w:p>
    <w:p w14:paraId="73B7E65F" w14:textId="19E39CBB" w:rsidR="00925CF9" w:rsidRDefault="00925CF9" w:rsidP="00EF2876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(Fly-tipping – Green Lane to be reported).</w:t>
      </w:r>
      <w:r w:rsidR="00F7707C">
        <w:rPr>
          <w:rFonts w:ascii="Arial" w:hAnsi="Arial" w:cs="Arial"/>
          <w:bCs/>
        </w:rPr>
        <w:t xml:space="preserve"> </w:t>
      </w:r>
    </w:p>
    <w:p w14:paraId="5804F91E" w14:textId="77777777" w:rsidR="00EF2876" w:rsidRPr="008D2E41" w:rsidRDefault="00EF2876" w:rsidP="00EF2876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</w:rPr>
      </w:pPr>
    </w:p>
    <w:p w14:paraId="2B1BD583" w14:textId="5778C500" w:rsidR="001735E4" w:rsidRDefault="00925CF9" w:rsidP="0035585B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4F1377">
        <w:rPr>
          <w:rFonts w:ascii="Arial" w:hAnsi="Arial" w:cs="Arial"/>
          <w:b/>
          <w:bCs/>
        </w:rPr>
        <w:t>2/23</w:t>
      </w:r>
      <w:r w:rsidR="00891C24" w:rsidRPr="00D03A6C">
        <w:rPr>
          <w:rFonts w:ascii="Arial" w:hAnsi="Arial" w:cs="Arial"/>
          <w:b/>
          <w:bCs/>
        </w:rPr>
        <w:t>/</w:t>
      </w:r>
      <w:r w:rsidR="008F62ED">
        <w:rPr>
          <w:rFonts w:ascii="Arial" w:hAnsi="Arial" w:cs="Arial"/>
          <w:b/>
          <w:bCs/>
        </w:rPr>
        <w:t>0</w:t>
      </w:r>
      <w:r w:rsidR="004E4E0A">
        <w:rPr>
          <w:rFonts w:ascii="Arial" w:hAnsi="Arial" w:cs="Arial"/>
          <w:b/>
          <w:bCs/>
        </w:rPr>
        <w:t>34</w:t>
      </w:r>
      <w:r w:rsidR="00891C24">
        <w:rPr>
          <w:rFonts w:ascii="Arial" w:hAnsi="Arial" w:cs="Arial"/>
          <w:b/>
          <w:bCs/>
        </w:rPr>
        <w:tab/>
      </w:r>
      <w:r w:rsidR="008A576B" w:rsidRPr="008A576B">
        <w:rPr>
          <w:rFonts w:ascii="Arial" w:hAnsi="Arial" w:cs="Arial"/>
          <w:u w:val="single"/>
        </w:rPr>
        <w:t>Financial Matters</w:t>
      </w:r>
      <w:r w:rsidR="008A576B">
        <w:rPr>
          <w:rFonts w:ascii="Arial" w:hAnsi="Arial" w:cs="Arial"/>
          <w:b/>
          <w:bCs/>
        </w:rPr>
        <w:t xml:space="preserve"> </w:t>
      </w:r>
    </w:p>
    <w:p w14:paraId="0E05B997" w14:textId="3B5B4438" w:rsidR="0035585B" w:rsidRDefault="001735E4" w:rsidP="001735E4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Approve bank reconciliation – 31</w:t>
      </w:r>
      <w:r w:rsidRPr="001735E4">
        <w:rPr>
          <w:rFonts w:ascii="Arial" w:hAnsi="Arial" w:cs="Arial"/>
          <w:u w:val="single"/>
          <w:vertAlign w:val="superscript"/>
        </w:rPr>
        <w:t>st</w:t>
      </w:r>
      <w:r>
        <w:rPr>
          <w:rFonts w:ascii="Arial" w:hAnsi="Arial" w:cs="Arial"/>
          <w:u w:val="single"/>
        </w:rPr>
        <w:t xml:space="preserve"> May- 22</w:t>
      </w:r>
      <w:r w:rsidR="003B379B" w:rsidRPr="001735E4">
        <w:rPr>
          <w:rFonts w:ascii="Arial" w:hAnsi="Arial" w:cs="Arial"/>
          <w:u w:val="single"/>
        </w:rPr>
        <w:t xml:space="preserve"> </w:t>
      </w:r>
    </w:p>
    <w:p w14:paraId="06E9E224" w14:textId="6ABCDB4A" w:rsidR="001735E4" w:rsidRPr="001735E4" w:rsidRDefault="001735E4" w:rsidP="001735E4">
      <w:pPr>
        <w:pStyle w:val="ListParagraph"/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</w:rPr>
      </w:pPr>
      <w:r w:rsidRPr="001735E4">
        <w:rPr>
          <w:rFonts w:ascii="Arial" w:hAnsi="Arial" w:cs="Arial"/>
          <w:b/>
        </w:rPr>
        <w:t>Resolved</w:t>
      </w:r>
      <w:r w:rsidRPr="001735E4">
        <w:rPr>
          <w:rFonts w:ascii="Arial" w:hAnsi="Arial" w:cs="Arial"/>
        </w:rPr>
        <w:t>: That the bank reconciliation be approved</w:t>
      </w:r>
    </w:p>
    <w:p w14:paraId="6BDAF21F" w14:textId="58D0AEB8" w:rsidR="0035585B" w:rsidRPr="00B367D5" w:rsidRDefault="0035585B" w:rsidP="001735E4">
      <w:pPr>
        <w:pStyle w:val="DefaultText"/>
        <w:numPr>
          <w:ilvl w:val="0"/>
          <w:numId w:val="5"/>
        </w:numPr>
        <w:tabs>
          <w:tab w:val="left" w:pos="993"/>
          <w:tab w:val="left" w:pos="1701"/>
        </w:tabs>
        <w:overflowPunct w:val="0"/>
        <w:ind w:hanging="382"/>
        <w:jc w:val="both"/>
        <w:textAlignment w:val="baseline"/>
        <w:rPr>
          <w:rFonts w:ascii="Arial" w:hAnsi="Arial" w:cs="Arial"/>
          <w:bCs/>
          <w:u w:val="single"/>
        </w:rPr>
      </w:pPr>
      <w:r w:rsidRPr="00B367D5">
        <w:rPr>
          <w:rFonts w:ascii="Arial" w:hAnsi="Arial" w:cs="Arial"/>
          <w:bCs/>
          <w:u w:val="single"/>
        </w:rPr>
        <w:t xml:space="preserve">Receive Budget Monitoring </w:t>
      </w:r>
      <w:r w:rsidR="001735E4">
        <w:rPr>
          <w:rFonts w:ascii="Arial" w:hAnsi="Arial" w:cs="Arial"/>
          <w:bCs/>
          <w:u w:val="single"/>
        </w:rPr>
        <w:t xml:space="preserve">to </w:t>
      </w:r>
      <w:r w:rsidR="004E4E0A">
        <w:rPr>
          <w:rFonts w:ascii="Arial" w:hAnsi="Arial" w:cs="Arial"/>
          <w:bCs/>
          <w:u w:val="single"/>
        </w:rPr>
        <w:t xml:space="preserve">May </w:t>
      </w:r>
      <w:r w:rsidRPr="00B367D5">
        <w:rPr>
          <w:rFonts w:ascii="Arial" w:hAnsi="Arial" w:cs="Arial"/>
          <w:bCs/>
          <w:u w:val="single"/>
        </w:rPr>
        <w:t>202</w:t>
      </w:r>
      <w:r w:rsidR="004A5035">
        <w:rPr>
          <w:rFonts w:ascii="Arial" w:hAnsi="Arial" w:cs="Arial"/>
          <w:bCs/>
          <w:u w:val="single"/>
        </w:rPr>
        <w:t>2</w:t>
      </w:r>
    </w:p>
    <w:p w14:paraId="215CCBCC" w14:textId="6EF123BA" w:rsidR="0035585B" w:rsidRPr="00742D9E" w:rsidRDefault="0035585B" w:rsidP="002A6D0E">
      <w:pPr>
        <w:pStyle w:val="DefaultText"/>
        <w:tabs>
          <w:tab w:val="left" w:pos="993"/>
        </w:tabs>
        <w:overflowPunct w:val="0"/>
        <w:ind w:left="709" w:firstLine="698"/>
        <w:jc w:val="both"/>
        <w:textAlignment w:val="baseline"/>
        <w:rPr>
          <w:rFonts w:ascii="Arial" w:hAnsi="Arial" w:cs="Arial"/>
          <w:bCs/>
        </w:rPr>
      </w:pPr>
      <w:r w:rsidRPr="00742D9E">
        <w:rPr>
          <w:rFonts w:ascii="Arial" w:hAnsi="Arial" w:cs="Arial"/>
          <w:b/>
        </w:rPr>
        <w:t>Resolved</w:t>
      </w:r>
      <w:r w:rsidR="002A6D0E" w:rsidRPr="00742D9E">
        <w:rPr>
          <w:rFonts w:ascii="Arial" w:hAnsi="Arial" w:cs="Arial"/>
          <w:b/>
        </w:rPr>
        <w:t>:</w:t>
      </w:r>
      <w:r w:rsidRPr="00742D9E">
        <w:rPr>
          <w:rFonts w:ascii="Arial" w:hAnsi="Arial" w:cs="Arial"/>
          <w:bCs/>
        </w:rPr>
        <w:t xml:space="preserve"> That the budget monitoring be received.</w:t>
      </w:r>
    </w:p>
    <w:p w14:paraId="19DF7A99" w14:textId="0393CFF4" w:rsidR="00F97F60" w:rsidRPr="00B367D5" w:rsidRDefault="0035585B" w:rsidP="001735E4">
      <w:pPr>
        <w:pStyle w:val="DefaultText"/>
        <w:numPr>
          <w:ilvl w:val="0"/>
          <w:numId w:val="5"/>
        </w:numPr>
        <w:tabs>
          <w:tab w:val="left" w:pos="993"/>
          <w:tab w:val="left" w:pos="1701"/>
        </w:tabs>
        <w:overflowPunct w:val="0"/>
        <w:ind w:hanging="382"/>
        <w:jc w:val="both"/>
        <w:textAlignment w:val="baseline"/>
        <w:rPr>
          <w:rFonts w:ascii="Arial" w:hAnsi="Arial" w:cs="Arial"/>
          <w:bCs/>
          <w:u w:val="single"/>
        </w:rPr>
      </w:pPr>
      <w:r w:rsidRPr="00B367D5">
        <w:rPr>
          <w:rFonts w:ascii="Arial" w:hAnsi="Arial" w:cs="Arial"/>
          <w:bCs/>
          <w:u w:val="single"/>
        </w:rPr>
        <w:lastRenderedPageBreak/>
        <w:t xml:space="preserve">Approve Accounts </w:t>
      </w:r>
      <w:r w:rsidR="004E4E0A">
        <w:rPr>
          <w:rFonts w:ascii="Arial" w:hAnsi="Arial" w:cs="Arial"/>
          <w:bCs/>
          <w:u w:val="single"/>
        </w:rPr>
        <w:t xml:space="preserve">June/July </w:t>
      </w:r>
      <w:r w:rsidRPr="00B367D5">
        <w:rPr>
          <w:rFonts w:ascii="Arial" w:hAnsi="Arial" w:cs="Arial"/>
          <w:bCs/>
          <w:u w:val="single"/>
        </w:rPr>
        <w:t>202</w:t>
      </w:r>
      <w:r w:rsidR="004A5035">
        <w:rPr>
          <w:rFonts w:ascii="Arial" w:hAnsi="Arial" w:cs="Arial"/>
          <w:bCs/>
          <w:u w:val="single"/>
        </w:rPr>
        <w:t>2</w:t>
      </w:r>
    </w:p>
    <w:p w14:paraId="2B9418D0" w14:textId="49D32D89" w:rsidR="0031229C" w:rsidRDefault="0035585B" w:rsidP="00FC34E6">
      <w:pPr>
        <w:ind w:left="698" w:firstLine="720"/>
        <w:jc w:val="both"/>
        <w:rPr>
          <w:rFonts w:ascii="Arial" w:hAnsi="Arial" w:cs="Arial"/>
          <w:bCs/>
        </w:rPr>
      </w:pPr>
      <w:r w:rsidRPr="00742D9E">
        <w:rPr>
          <w:rFonts w:ascii="Arial" w:hAnsi="Arial" w:cs="Arial"/>
          <w:b/>
        </w:rPr>
        <w:t>Resolved</w:t>
      </w:r>
      <w:r w:rsidR="002A6D0E" w:rsidRPr="00742D9E">
        <w:rPr>
          <w:rFonts w:ascii="Arial" w:hAnsi="Arial" w:cs="Arial"/>
          <w:bCs/>
        </w:rPr>
        <w:t>:</w:t>
      </w:r>
      <w:r w:rsidRPr="00742D9E">
        <w:rPr>
          <w:rFonts w:ascii="Arial" w:hAnsi="Arial" w:cs="Arial"/>
          <w:bCs/>
        </w:rPr>
        <w:t xml:space="preserve"> That the accounts </w:t>
      </w:r>
      <w:r w:rsidR="00CC292D">
        <w:rPr>
          <w:rFonts w:ascii="Arial" w:hAnsi="Arial" w:cs="Arial"/>
          <w:bCs/>
        </w:rPr>
        <w:t xml:space="preserve">to </w:t>
      </w:r>
      <w:r w:rsidR="004E4E0A">
        <w:rPr>
          <w:rFonts w:ascii="Arial" w:hAnsi="Arial" w:cs="Arial"/>
          <w:bCs/>
        </w:rPr>
        <w:t xml:space="preserve">July </w:t>
      </w:r>
      <w:r w:rsidR="00CC292D">
        <w:rPr>
          <w:rFonts w:ascii="Arial" w:hAnsi="Arial" w:cs="Arial"/>
          <w:bCs/>
        </w:rPr>
        <w:t>b</w:t>
      </w:r>
      <w:r w:rsidRPr="00742D9E">
        <w:rPr>
          <w:rFonts w:ascii="Arial" w:hAnsi="Arial" w:cs="Arial"/>
          <w:bCs/>
        </w:rPr>
        <w:t>e approved</w:t>
      </w:r>
      <w:r w:rsidR="0031229C">
        <w:rPr>
          <w:rFonts w:ascii="Arial" w:hAnsi="Arial" w:cs="Arial"/>
          <w:bCs/>
        </w:rPr>
        <w:t>.</w:t>
      </w:r>
    </w:p>
    <w:p w14:paraId="6C76911E" w14:textId="77777777" w:rsidR="00ED68D0" w:rsidRDefault="00ED68D0" w:rsidP="00FC34E6">
      <w:pPr>
        <w:ind w:left="698" w:firstLine="720"/>
        <w:jc w:val="both"/>
        <w:rPr>
          <w:rFonts w:ascii="Arial" w:hAnsi="Arial" w:cs="Arial"/>
          <w:bCs/>
        </w:rPr>
      </w:pPr>
    </w:p>
    <w:p w14:paraId="470DFC8D" w14:textId="6D4E35E5" w:rsidR="00024218" w:rsidRDefault="004F1377" w:rsidP="0002421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>22/23</w:t>
      </w:r>
      <w:r w:rsidR="003F53E3" w:rsidRPr="003F53E3">
        <w:rPr>
          <w:rFonts w:ascii="Arial" w:hAnsi="Arial" w:cs="Arial"/>
          <w:b/>
          <w:bCs/>
        </w:rPr>
        <w:t>/0</w:t>
      </w:r>
      <w:r w:rsidR="004E4E0A">
        <w:rPr>
          <w:rFonts w:ascii="Arial" w:hAnsi="Arial" w:cs="Arial"/>
          <w:b/>
          <w:bCs/>
        </w:rPr>
        <w:t>35</w:t>
      </w:r>
      <w:r w:rsidR="003F53E3" w:rsidRPr="003F53E3">
        <w:rPr>
          <w:rFonts w:ascii="Arial" w:hAnsi="Arial" w:cs="Arial"/>
          <w:b/>
          <w:bCs/>
        </w:rPr>
        <w:tab/>
      </w:r>
      <w:r w:rsidR="00024218" w:rsidRPr="00024218">
        <w:rPr>
          <w:rFonts w:ascii="Arial" w:hAnsi="Arial" w:cs="Arial"/>
          <w:u w:val="single"/>
        </w:rPr>
        <w:t>Police</w:t>
      </w:r>
    </w:p>
    <w:p w14:paraId="7A711DF9" w14:textId="5294ADFF" w:rsidR="0034677D" w:rsidRPr="00C65E8B" w:rsidRDefault="0034677D" w:rsidP="00663F4C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Arial" w:hAnsi="Arial" w:cs="Arial"/>
          <w:b/>
          <w:lang w:val="en-US"/>
        </w:rPr>
      </w:pPr>
      <w:r w:rsidRPr="00C65E8B">
        <w:rPr>
          <w:rFonts w:ascii="Arial" w:hAnsi="Arial" w:cs="Arial"/>
          <w:bCs/>
          <w:lang w:val="en-US"/>
        </w:rPr>
        <w:t xml:space="preserve">Members received the police report </w:t>
      </w:r>
      <w:r w:rsidR="004E4E0A" w:rsidRPr="00C65E8B">
        <w:rPr>
          <w:rFonts w:ascii="Arial" w:hAnsi="Arial" w:cs="Arial"/>
          <w:bCs/>
          <w:lang w:val="en-US"/>
        </w:rPr>
        <w:t xml:space="preserve">noting crime statistics to </w:t>
      </w:r>
      <w:r w:rsidR="00C65E8B" w:rsidRPr="00C65E8B">
        <w:rPr>
          <w:rFonts w:ascii="Arial" w:hAnsi="Arial" w:cs="Arial"/>
          <w:bCs/>
          <w:lang w:val="en-US"/>
        </w:rPr>
        <w:t>June</w:t>
      </w:r>
      <w:r w:rsidR="00925CF9">
        <w:rPr>
          <w:rFonts w:ascii="Arial" w:hAnsi="Arial" w:cs="Arial"/>
          <w:bCs/>
          <w:lang w:val="en-US"/>
        </w:rPr>
        <w:t>. Theft of motor vehicle appeared to be omitted (27</w:t>
      </w:r>
      <w:r w:rsidR="00925CF9" w:rsidRPr="00925CF9">
        <w:rPr>
          <w:rFonts w:ascii="Arial" w:hAnsi="Arial" w:cs="Arial"/>
          <w:bCs/>
          <w:vertAlign w:val="superscript"/>
          <w:lang w:val="en-US"/>
        </w:rPr>
        <w:t>th</w:t>
      </w:r>
      <w:r w:rsidR="00925CF9">
        <w:rPr>
          <w:rFonts w:ascii="Arial" w:hAnsi="Arial" w:cs="Arial"/>
          <w:bCs/>
          <w:lang w:val="en-US"/>
        </w:rPr>
        <w:t xml:space="preserve"> June)</w:t>
      </w:r>
      <w:r w:rsidR="00085466">
        <w:rPr>
          <w:rFonts w:ascii="Arial" w:hAnsi="Arial" w:cs="Arial"/>
          <w:bCs/>
          <w:lang w:val="en-US"/>
        </w:rPr>
        <w:t>.</w:t>
      </w:r>
    </w:p>
    <w:p w14:paraId="75E8D0C0" w14:textId="34A35E9B" w:rsidR="006D1262" w:rsidRPr="00FC7F73" w:rsidRDefault="0034677D" w:rsidP="0002421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 xml:space="preserve"> </w:t>
      </w:r>
    </w:p>
    <w:p w14:paraId="74C4B364" w14:textId="3E46F5E0" w:rsidR="00555499" w:rsidRDefault="004F1377" w:rsidP="0002421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color w:val="000000"/>
          <w:u w:val="single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>22/23</w:t>
      </w:r>
      <w:r w:rsidR="001B4734" w:rsidRPr="001B4734">
        <w:rPr>
          <w:rFonts w:ascii="Arial" w:hAnsi="Arial" w:cs="Arial"/>
          <w:b/>
          <w:color w:val="000000"/>
          <w:lang w:val="en-US"/>
        </w:rPr>
        <w:t>/</w:t>
      </w:r>
      <w:r w:rsidR="003F53E3">
        <w:rPr>
          <w:rFonts w:ascii="Arial" w:hAnsi="Arial" w:cs="Arial"/>
          <w:b/>
          <w:color w:val="000000"/>
          <w:lang w:val="en-US"/>
        </w:rPr>
        <w:t>0</w:t>
      </w:r>
      <w:r w:rsidR="004E4E0A">
        <w:rPr>
          <w:rFonts w:ascii="Arial" w:hAnsi="Arial" w:cs="Arial"/>
          <w:b/>
          <w:color w:val="000000"/>
          <w:lang w:val="en-US"/>
        </w:rPr>
        <w:t>36</w:t>
      </w:r>
      <w:r w:rsidR="001B4734" w:rsidRPr="001B4734">
        <w:rPr>
          <w:rFonts w:ascii="Arial" w:hAnsi="Arial" w:cs="Arial"/>
          <w:b/>
          <w:color w:val="000000"/>
          <w:lang w:val="en-US"/>
        </w:rPr>
        <w:tab/>
      </w:r>
      <w:r w:rsidR="00024218" w:rsidRPr="00024218">
        <w:rPr>
          <w:rFonts w:ascii="Arial" w:hAnsi="Arial" w:cs="Arial"/>
          <w:bCs/>
          <w:color w:val="000000"/>
          <w:u w:val="single"/>
          <w:lang w:val="en-US"/>
        </w:rPr>
        <w:t xml:space="preserve">District </w:t>
      </w:r>
      <w:proofErr w:type="spellStart"/>
      <w:r w:rsidR="00024218" w:rsidRPr="00024218">
        <w:rPr>
          <w:rFonts w:ascii="Arial" w:hAnsi="Arial" w:cs="Arial"/>
          <w:bCs/>
          <w:color w:val="000000"/>
          <w:u w:val="single"/>
          <w:lang w:val="en-US"/>
        </w:rPr>
        <w:t>Councillor</w:t>
      </w:r>
      <w:proofErr w:type="spellEnd"/>
      <w:r w:rsidR="00024218" w:rsidRPr="00024218">
        <w:rPr>
          <w:rFonts w:ascii="Arial" w:hAnsi="Arial" w:cs="Arial"/>
          <w:bCs/>
          <w:color w:val="000000"/>
          <w:u w:val="single"/>
          <w:lang w:val="en-US"/>
        </w:rPr>
        <w:t xml:space="preserve"> Report</w:t>
      </w:r>
    </w:p>
    <w:p w14:paraId="2F32CABE" w14:textId="4479ECE4" w:rsidR="00E11D7D" w:rsidRDefault="00E11D7D" w:rsidP="0002421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color w:val="000000"/>
          <w:lang w:val="en-US"/>
        </w:rPr>
      </w:pPr>
      <w:r w:rsidRPr="00E11D7D">
        <w:rPr>
          <w:rFonts w:ascii="Arial" w:hAnsi="Arial" w:cs="Arial"/>
          <w:bCs/>
          <w:color w:val="000000"/>
          <w:lang w:val="en-US"/>
        </w:rPr>
        <w:tab/>
      </w:r>
      <w:r w:rsidRPr="00E11D7D">
        <w:rPr>
          <w:rFonts w:ascii="Arial" w:hAnsi="Arial" w:cs="Arial"/>
          <w:bCs/>
          <w:color w:val="000000"/>
          <w:lang w:val="en-US"/>
        </w:rPr>
        <w:tab/>
      </w:r>
      <w:r>
        <w:rPr>
          <w:rFonts w:ascii="Arial" w:hAnsi="Arial" w:cs="Arial"/>
          <w:bCs/>
          <w:color w:val="000000"/>
          <w:lang w:val="en-US"/>
        </w:rPr>
        <w:t>Matters reported including:</w:t>
      </w:r>
    </w:p>
    <w:p w14:paraId="5773B2AA" w14:textId="65577D44" w:rsidR="00150785" w:rsidRPr="00150785" w:rsidRDefault="0015385F" w:rsidP="00150785">
      <w:pPr>
        <w:pStyle w:val="ListParagraph"/>
        <w:numPr>
          <w:ilvl w:val="0"/>
          <w:numId w:val="21"/>
        </w:num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Employer Recognition Scheme </w:t>
      </w:r>
      <w:r w:rsidR="00150785" w:rsidRPr="00150785">
        <w:rPr>
          <w:rFonts w:ascii="Arial" w:hAnsi="Arial" w:cs="Arial"/>
          <w:bCs/>
          <w:lang w:val="en-US"/>
        </w:rPr>
        <w:t xml:space="preserve">Gold Award </w:t>
      </w:r>
      <w:r>
        <w:rPr>
          <w:rFonts w:ascii="Arial" w:hAnsi="Arial" w:cs="Arial"/>
          <w:bCs/>
          <w:lang w:val="en-US"/>
        </w:rPr>
        <w:t xml:space="preserve">received </w:t>
      </w:r>
      <w:r w:rsidR="00150785" w:rsidRPr="00150785">
        <w:rPr>
          <w:rFonts w:ascii="Arial" w:hAnsi="Arial" w:cs="Arial"/>
          <w:bCs/>
          <w:lang w:val="en-US"/>
        </w:rPr>
        <w:t xml:space="preserve">for </w:t>
      </w:r>
      <w:r>
        <w:rPr>
          <w:rFonts w:ascii="Arial" w:hAnsi="Arial" w:cs="Arial"/>
          <w:bCs/>
          <w:lang w:val="en-US"/>
        </w:rPr>
        <w:t xml:space="preserve">BDCs </w:t>
      </w:r>
      <w:r w:rsidR="00150785" w:rsidRPr="00150785">
        <w:rPr>
          <w:rFonts w:ascii="Arial" w:hAnsi="Arial" w:cs="Arial"/>
          <w:bCs/>
          <w:lang w:val="en-US"/>
        </w:rPr>
        <w:t xml:space="preserve">support of </w:t>
      </w:r>
      <w:r w:rsidR="008822C0">
        <w:rPr>
          <w:rFonts w:ascii="Arial" w:hAnsi="Arial" w:cs="Arial"/>
          <w:bCs/>
          <w:lang w:val="en-US"/>
        </w:rPr>
        <w:t xml:space="preserve">the </w:t>
      </w:r>
      <w:r w:rsidR="00150785" w:rsidRPr="00150785">
        <w:rPr>
          <w:rFonts w:ascii="Arial" w:hAnsi="Arial" w:cs="Arial"/>
          <w:bCs/>
          <w:lang w:val="en-US"/>
        </w:rPr>
        <w:t>armed forces</w:t>
      </w:r>
      <w:r w:rsidR="00150785" w:rsidRPr="00150785">
        <w:t xml:space="preserve"> </w:t>
      </w:r>
      <w:r w:rsidR="008822C0">
        <w:t xml:space="preserve"> </w:t>
      </w:r>
      <w:r w:rsidR="008822C0" w:rsidRPr="008822C0">
        <w:rPr>
          <w:rFonts w:ascii="Arial" w:hAnsi="Arial" w:cs="Arial"/>
        </w:rPr>
        <w:t xml:space="preserve">through </w:t>
      </w:r>
      <w:r w:rsidR="00150785" w:rsidRPr="00150785">
        <w:rPr>
          <w:rFonts w:ascii="Arial" w:hAnsi="Arial" w:cs="Arial"/>
          <w:bCs/>
          <w:lang w:val="en-US"/>
        </w:rPr>
        <w:t>employ</w:t>
      </w:r>
      <w:r w:rsidR="008822C0">
        <w:rPr>
          <w:rFonts w:ascii="Arial" w:hAnsi="Arial" w:cs="Arial"/>
          <w:bCs/>
          <w:lang w:val="en-US"/>
        </w:rPr>
        <w:t>ment</w:t>
      </w:r>
      <w:r w:rsidR="00150785" w:rsidRPr="00150785">
        <w:rPr>
          <w:rFonts w:ascii="Arial" w:hAnsi="Arial" w:cs="Arial"/>
          <w:bCs/>
          <w:lang w:val="en-US"/>
        </w:rPr>
        <w:t xml:space="preserve"> and support </w:t>
      </w:r>
      <w:r>
        <w:rPr>
          <w:rFonts w:ascii="Arial" w:hAnsi="Arial" w:cs="Arial"/>
          <w:bCs/>
          <w:lang w:val="en-US"/>
        </w:rPr>
        <w:t xml:space="preserve">of </w:t>
      </w:r>
      <w:r w:rsidR="00150785" w:rsidRPr="00150785">
        <w:rPr>
          <w:rFonts w:ascii="Arial" w:hAnsi="Arial" w:cs="Arial"/>
          <w:bCs/>
          <w:lang w:val="en-US"/>
        </w:rPr>
        <w:t>those who serve</w:t>
      </w:r>
      <w:r>
        <w:rPr>
          <w:rFonts w:ascii="Arial" w:hAnsi="Arial" w:cs="Arial"/>
          <w:bCs/>
          <w:lang w:val="en-US"/>
        </w:rPr>
        <w:t xml:space="preserve"> </w:t>
      </w:r>
      <w:r w:rsidR="00150785" w:rsidRPr="00150785">
        <w:rPr>
          <w:rFonts w:ascii="Arial" w:hAnsi="Arial" w:cs="Arial"/>
          <w:bCs/>
          <w:lang w:val="en-US"/>
        </w:rPr>
        <w:t>veterans and their families.</w:t>
      </w:r>
    </w:p>
    <w:p w14:paraId="24033020" w14:textId="246586BA" w:rsidR="00925CF9" w:rsidRPr="00A05338" w:rsidRDefault="00925CF9" w:rsidP="00925CF9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lang w:val="en-US"/>
        </w:rPr>
      </w:pPr>
      <w:r w:rsidRPr="00A05338">
        <w:rPr>
          <w:rFonts w:ascii="Arial" w:hAnsi="Arial" w:cs="Arial"/>
          <w:bCs/>
          <w:lang w:val="en-US"/>
        </w:rPr>
        <w:t>New Tenant Support</w:t>
      </w:r>
      <w:r w:rsidR="0015385F" w:rsidRPr="00A05338">
        <w:rPr>
          <w:rFonts w:ascii="Arial" w:hAnsi="Arial" w:cs="Arial"/>
          <w:bCs/>
          <w:lang w:val="en-US"/>
        </w:rPr>
        <w:t xml:space="preserve"> &amp; Wellbeing</w:t>
      </w:r>
      <w:r w:rsidRPr="00A05338">
        <w:rPr>
          <w:rFonts w:ascii="Arial" w:hAnsi="Arial" w:cs="Arial"/>
          <w:bCs/>
          <w:lang w:val="en-US"/>
        </w:rPr>
        <w:t xml:space="preserve"> Service being introduced (via </w:t>
      </w:r>
      <w:r w:rsidR="00316029" w:rsidRPr="00A05338">
        <w:rPr>
          <w:rFonts w:ascii="Arial" w:hAnsi="Arial" w:cs="Arial"/>
          <w:bCs/>
          <w:lang w:val="en-US"/>
        </w:rPr>
        <w:t xml:space="preserve">expert </w:t>
      </w:r>
      <w:r w:rsidRPr="00A05338">
        <w:rPr>
          <w:rFonts w:ascii="Arial" w:hAnsi="Arial" w:cs="Arial"/>
          <w:bCs/>
          <w:lang w:val="en-US"/>
        </w:rPr>
        <w:t>third party)</w:t>
      </w:r>
    </w:p>
    <w:p w14:paraId="65DB9268" w14:textId="26E1198C" w:rsidR="00925CF9" w:rsidRPr="00A05338" w:rsidRDefault="00925CF9" w:rsidP="00925CF9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lang w:val="en-US"/>
        </w:rPr>
      </w:pPr>
      <w:r w:rsidRPr="00A05338">
        <w:rPr>
          <w:rFonts w:ascii="Arial" w:hAnsi="Arial" w:cs="Arial"/>
          <w:bCs/>
          <w:lang w:val="en-US"/>
        </w:rPr>
        <w:t xml:space="preserve">£50,000 </w:t>
      </w:r>
      <w:r w:rsidR="00A05338" w:rsidRPr="00A05338">
        <w:rPr>
          <w:rFonts w:ascii="Arial" w:hAnsi="Arial" w:cs="Arial"/>
          <w:bCs/>
          <w:lang w:val="en-US"/>
        </w:rPr>
        <w:t xml:space="preserve">being made </w:t>
      </w:r>
      <w:r w:rsidRPr="00A05338">
        <w:rPr>
          <w:rFonts w:ascii="Arial" w:hAnsi="Arial" w:cs="Arial"/>
          <w:bCs/>
          <w:lang w:val="en-US"/>
        </w:rPr>
        <w:t>available to partner agencies</w:t>
      </w:r>
      <w:r w:rsidR="00A05338" w:rsidRPr="00A05338">
        <w:rPr>
          <w:rFonts w:ascii="Arial" w:hAnsi="Arial" w:cs="Arial"/>
          <w:bCs/>
          <w:lang w:val="en-US"/>
        </w:rPr>
        <w:t xml:space="preserve"> to deliver additional services in light of the cost of living crisis</w:t>
      </w:r>
      <w:r w:rsidRPr="00A05338">
        <w:rPr>
          <w:rFonts w:ascii="Arial" w:hAnsi="Arial" w:cs="Arial"/>
          <w:bCs/>
          <w:lang w:val="en-US"/>
        </w:rPr>
        <w:t xml:space="preserve">  </w:t>
      </w:r>
    </w:p>
    <w:p w14:paraId="069C17C1" w14:textId="515FB5CA" w:rsidR="00925CF9" w:rsidRPr="00A05338" w:rsidRDefault="00925CF9" w:rsidP="00925CF9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lang w:val="en-US"/>
        </w:rPr>
      </w:pPr>
      <w:r w:rsidRPr="00A05338">
        <w:rPr>
          <w:rFonts w:ascii="Arial" w:hAnsi="Arial" w:cs="Arial"/>
          <w:bCs/>
          <w:lang w:val="en-US"/>
        </w:rPr>
        <w:t xml:space="preserve">New anti-litter campaigns </w:t>
      </w:r>
      <w:r w:rsidR="006B3D22">
        <w:rPr>
          <w:rFonts w:ascii="Arial" w:hAnsi="Arial" w:cs="Arial"/>
          <w:bCs/>
          <w:lang w:val="en-US"/>
        </w:rPr>
        <w:t xml:space="preserve">for those throwing </w:t>
      </w:r>
      <w:proofErr w:type="spellStart"/>
      <w:r w:rsidR="006B3D22">
        <w:rPr>
          <w:rFonts w:ascii="Arial" w:hAnsi="Arial" w:cs="Arial"/>
          <w:bCs/>
          <w:lang w:val="en-US"/>
        </w:rPr>
        <w:t>litterfrom</w:t>
      </w:r>
      <w:proofErr w:type="spellEnd"/>
      <w:r w:rsidR="006B3D22">
        <w:rPr>
          <w:rFonts w:ascii="Arial" w:hAnsi="Arial" w:cs="Arial"/>
          <w:bCs/>
          <w:lang w:val="en-US"/>
        </w:rPr>
        <w:t xml:space="preserve"> vehicles-</w:t>
      </w:r>
      <w:r w:rsidR="00A05338">
        <w:rPr>
          <w:rFonts w:ascii="Arial" w:hAnsi="Arial" w:cs="Arial"/>
          <w:bCs/>
          <w:lang w:val="en-US"/>
        </w:rPr>
        <w:t xml:space="preserve"> </w:t>
      </w:r>
      <w:r w:rsidR="00A05338" w:rsidRPr="00A05338">
        <w:rPr>
          <w:rFonts w:ascii="Arial" w:hAnsi="Arial" w:cs="Arial"/>
          <w:bCs/>
          <w:lang w:val="en-US"/>
        </w:rPr>
        <w:t xml:space="preserve">“Don’t be a </w:t>
      </w:r>
      <w:proofErr w:type="spellStart"/>
      <w:r w:rsidR="00A05338">
        <w:rPr>
          <w:rFonts w:ascii="Arial" w:hAnsi="Arial" w:cs="Arial"/>
          <w:bCs/>
          <w:lang w:val="en-US"/>
        </w:rPr>
        <w:t>T</w:t>
      </w:r>
      <w:r w:rsidR="00A05338" w:rsidRPr="00A05338">
        <w:rPr>
          <w:rFonts w:ascii="Arial" w:hAnsi="Arial" w:cs="Arial"/>
          <w:bCs/>
          <w:lang w:val="en-US"/>
        </w:rPr>
        <w:t>osser</w:t>
      </w:r>
      <w:proofErr w:type="spellEnd"/>
      <w:r w:rsidR="00A05338" w:rsidRPr="00A05338">
        <w:rPr>
          <w:rFonts w:ascii="Arial" w:hAnsi="Arial" w:cs="Arial"/>
          <w:bCs/>
          <w:lang w:val="en-US"/>
        </w:rPr>
        <w:t>”</w:t>
      </w:r>
      <w:r w:rsidR="006B3D22">
        <w:rPr>
          <w:rFonts w:ascii="Arial" w:hAnsi="Arial" w:cs="Arial"/>
          <w:bCs/>
          <w:lang w:val="en-US"/>
        </w:rPr>
        <w:t xml:space="preserve"> &amp; </w:t>
      </w:r>
      <w:proofErr w:type="spellStart"/>
      <w:r w:rsidR="006B3D22">
        <w:rPr>
          <w:rFonts w:ascii="Arial" w:hAnsi="Arial" w:cs="Arial"/>
          <w:bCs/>
          <w:lang w:val="en-US"/>
        </w:rPr>
        <w:t>LitterLotto</w:t>
      </w:r>
      <w:proofErr w:type="spellEnd"/>
      <w:r w:rsidR="001F6D91">
        <w:rPr>
          <w:rFonts w:ascii="Arial" w:hAnsi="Arial" w:cs="Arial"/>
          <w:bCs/>
          <w:lang w:val="en-US"/>
        </w:rPr>
        <w:t xml:space="preserve"> giving prizes for binning litter </w:t>
      </w:r>
    </w:p>
    <w:p w14:paraId="6B361246" w14:textId="06305C85" w:rsidR="002C5CA6" w:rsidRPr="001F6D91" w:rsidRDefault="001F6D91" w:rsidP="00A83620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ind w:right="521"/>
        <w:jc w:val="both"/>
        <w:textAlignment w:val="baseline"/>
        <w:rPr>
          <w:rFonts w:ascii="Arial" w:hAnsi="Arial" w:cs="Arial"/>
          <w:bCs/>
          <w:lang w:val="en-US"/>
        </w:rPr>
      </w:pPr>
      <w:r w:rsidRPr="001F6D91">
        <w:rPr>
          <w:rFonts w:ascii="Arial" w:hAnsi="Arial" w:cs="Arial"/>
          <w:bCs/>
          <w:lang w:val="en-US"/>
        </w:rPr>
        <w:t>Retford CCTV refuge point ready for those who feel unsafe threatened or need help.</w:t>
      </w:r>
    </w:p>
    <w:p w14:paraId="04AFD551" w14:textId="77777777" w:rsidR="001F6D91" w:rsidRPr="001F6D91" w:rsidRDefault="001F6D91" w:rsidP="001F6D91">
      <w:pPr>
        <w:pStyle w:val="ListParagraph"/>
        <w:overflowPunct w:val="0"/>
        <w:autoSpaceDE w:val="0"/>
        <w:autoSpaceDN w:val="0"/>
        <w:adjustRightInd w:val="0"/>
        <w:ind w:left="1800" w:right="521"/>
        <w:jc w:val="both"/>
        <w:textAlignment w:val="baseline"/>
        <w:rPr>
          <w:rFonts w:ascii="Arial" w:hAnsi="Arial" w:cs="Arial"/>
          <w:bCs/>
          <w:color w:val="000000"/>
          <w:lang w:val="en-US"/>
        </w:rPr>
      </w:pPr>
    </w:p>
    <w:p w14:paraId="177D2DF2" w14:textId="199F7661" w:rsidR="002A55FE" w:rsidRDefault="004F1377" w:rsidP="001B0918">
      <w:pPr>
        <w:overflowPunct w:val="0"/>
        <w:autoSpaceDE w:val="0"/>
        <w:autoSpaceDN w:val="0"/>
        <w:adjustRightInd w:val="0"/>
        <w:ind w:right="521"/>
        <w:jc w:val="both"/>
        <w:textAlignment w:val="baseline"/>
        <w:rPr>
          <w:rFonts w:ascii="Arial" w:hAnsi="Arial" w:cs="Arial"/>
          <w:bCs/>
          <w:color w:val="000000"/>
          <w:u w:val="single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>22/23</w:t>
      </w:r>
      <w:r w:rsidR="001B0918" w:rsidRPr="001B0918">
        <w:rPr>
          <w:rFonts w:ascii="Arial" w:hAnsi="Arial" w:cs="Arial"/>
          <w:b/>
          <w:color w:val="000000"/>
          <w:lang w:val="en-US"/>
        </w:rPr>
        <w:t>/</w:t>
      </w:r>
      <w:r w:rsidR="003F53E3">
        <w:rPr>
          <w:rFonts w:ascii="Arial" w:hAnsi="Arial" w:cs="Arial"/>
          <w:b/>
          <w:color w:val="000000"/>
          <w:lang w:val="en-US"/>
        </w:rPr>
        <w:t>0</w:t>
      </w:r>
      <w:r w:rsidR="004E4E0A">
        <w:rPr>
          <w:rFonts w:ascii="Arial" w:hAnsi="Arial" w:cs="Arial"/>
          <w:b/>
          <w:color w:val="000000"/>
          <w:lang w:val="en-US"/>
        </w:rPr>
        <w:t>37</w:t>
      </w:r>
      <w:r w:rsidR="001B0918" w:rsidRPr="001B0918">
        <w:rPr>
          <w:rFonts w:ascii="Arial" w:hAnsi="Arial" w:cs="Arial"/>
          <w:bCs/>
          <w:color w:val="000000"/>
          <w:lang w:val="en-US"/>
        </w:rPr>
        <w:tab/>
      </w:r>
      <w:r w:rsidR="00024218" w:rsidRPr="00024218">
        <w:rPr>
          <w:rFonts w:ascii="Arial" w:hAnsi="Arial" w:cs="Arial"/>
          <w:bCs/>
          <w:color w:val="000000"/>
          <w:u w:val="single"/>
          <w:lang w:val="en-US"/>
        </w:rPr>
        <w:t xml:space="preserve">County </w:t>
      </w:r>
      <w:proofErr w:type="spellStart"/>
      <w:r w:rsidR="00024218" w:rsidRPr="00024218">
        <w:rPr>
          <w:rFonts w:ascii="Arial" w:hAnsi="Arial" w:cs="Arial"/>
          <w:bCs/>
          <w:color w:val="000000"/>
          <w:u w:val="single"/>
          <w:lang w:val="en-US"/>
        </w:rPr>
        <w:t>Councillor</w:t>
      </w:r>
      <w:proofErr w:type="spellEnd"/>
      <w:r w:rsidR="00024218" w:rsidRPr="00024218">
        <w:rPr>
          <w:rFonts w:ascii="Arial" w:hAnsi="Arial" w:cs="Arial"/>
          <w:bCs/>
          <w:color w:val="000000"/>
          <w:u w:val="single"/>
          <w:lang w:val="en-US"/>
        </w:rPr>
        <w:t xml:space="preserve"> Report</w:t>
      </w:r>
    </w:p>
    <w:p w14:paraId="562EA2CB" w14:textId="77777777" w:rsidR="006419ED" w:rsidRDefault="005F1787" w:rsidP="00677784">
      <w:pPr>
        <w:overflowPunct w:val="0"/>
        <w:autoSpaceDE w:val="0"/>
        <w:autoSpaceDN w:val="0"/>
        <w:adjustRightInd w:val="0"/>
        <w:ind w:right="521"/>
        <w:jc w:val="both"/>
        <w:textAlignment w:val="baseline"/>
        <w:rPr>
          <w:rFonts w:ascii="Arial" w:hAnsi="Arial" w:cs="Arial"/>
          <w:bCs/>
          <w:color w:val="000000"/>
          <w:lang w:val="en-US"/>
        </w:rPr>
      </w:pPr>
      <w:r w:rsidRPr="005F1787">
        <w:rPr>
          <w:rFonts w:ascii="Arial" w:hAnsi="Arial" w:cs="Arial"/>
          <w:bCs/>
          <w:color w:val="000000"/>
          <w:lang w:val="en-US"/>
        </w:rPr>
        <w:tab/>
      </w:r>
      <w:r w:rsidRPr="005F1787">
        <w:rPr>
          <w:rFonts w:ascii="Arial" w:hAnsi="Arial" w:cs="Arial"/>
          <w:bCs/>
          <w:color w:val="000000"/>
          <w:lang w:val="en-US"/>
        </w:rPr>
        <w:tab/>
      </w:r>
      <w:r>
        <w:rPr>
          <w:rFonts w:ascii="Arial" w:hAnsi="Arial" w:cs="Arial"/>
          <w:bCs/>
          <w:color w:val="000000"/>
          <w:lang w:val="en-US"/>
        </w:rPr>
        <w:t xml:space="preserve">Matters reported: </w:t>
      </w:r>
    </w:p>
    <w:p w14:paraId="52E2DAB9" w14:textId="212CA7E8" w:rsidR="005F1787" w:rsidRPr="006419ED" w:rsidRDefault="005F1787" w:rsidP="006419ED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ind w:right="521"/>
        <w:jc w:val="both"/>
        <w:textAlignment w:val="baseline"/>
        <w:rPr>
          <w:rFonts w:ascii="Arial" w:hAnsi="Arial" w:cs="Arial"/>
          <w:bCs/>
          <w:color w:val="000000"/>
          <w:lang w:val="en-US"/>
        </w:rPr>
      </w:pPr>
      <w:r w:rsidRPr="006419ED">
        <w:rPr>
          <w:rFonts w:ascii="Arial" w:hAnsi="Arial" w:cs="Arial"/>
          <w:bCs/>
          <w:color w:val="000000"/>
          <w:lang w:val="en-US"/>
        </w:rPr>
        <w:t>Devolution bid submitted</w:t>
      </w:r>
    </w:p>
    <w:p w14:paraId="3A1703E9" w14:textId="77777777" w:rsidR="005F1787" w:rsidRDefault="005F1787" w:rsidP="005F1787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ind w:right="521"/>
        <w:jc w:val="both"/>
        <w:textAlignment w:val="baseline"/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bCs/>
          <w:color w:val="000000"/>
          <w:lang w:val="en-US"/>
        </w:rPr>
        <w:t>STEP nuclear bid (West Burton) ongoing.</w:t>
      </w:r>
    </w:p>
    <w:p w14:paraId="7A3A2620" w14:textId="515474A6" w:rsidR="005F1787" w:rsidRDefault="005F1787" w:rsidP="005F1787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ind w:right="521"/>
        <w:jc w:val="both"/>
        <w:textAlignment w:val="baseline"/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bCs/>
          <w:color w:val="000000"/>
          <w:lang w:val="en-US"/>
        </w:rPr>
        <w:t xml:space="preserve">Solar Project between </w:t>
      </w:r>
      <w:proofErr w:type="spellStart"/>
      <w:r>
        <w:rPr>
          <w:rFonts w:ascii="Arial" w:hAnsi="Arial" w:cs="Arial"/>
          <w:bCs/>
          <w:color w:val="000000"/>
          <w:lang w:val="en-US"/>
        </w:rPr>
        <w:t>Gringley</w:t>
      </w:r>
      <w:proofErr w:type="spellEnd"/>
      <w:r>
        <w:rPr>
          <w:rFonts w:ascii="Arial" w:hAnsi="Arial" w:cs="Arial"/>
          <w:bCs/>
          <w:color w:val="000000"/>
          <w:lang w:val="en-US"/>
        </w:rPr>
        <w:t xml:space="preserve"> &amp; </w:t>
      </w:r>
      <w:proofErr w:type="spellStart"/>
      <w:r>
        <w:rPr>
          <w:rFonts w:ascii="Arial" w:hAnsi="Arial" w:cs="Arial"/>
          <w:bCs/>
          <w:color w:val="000000"/>
          <w:lang w:val="en-US"/>
        </w:rPr>
        <w:t>Clayworth</w:t>
      </w:r>
      <w:proofErr w:type="spellEnd"/>
      <w:r>
        <w:rPr>
          <w:rFonts w:ascii="Arial" w:hAnsi="Arial" w:cs="Arial"/>
          <w:bCs/>
          <w:color w:val="000000"/>
          <w:lang w:val="en-US"/>
        </w:rPr>
        <w:t xml:space="preserve">, 2nd consultation underway. (Site had been reduced from </w:t>
      </w:r>
      <w:proofErr w:type="spellStart"/>
      <w:r>
        <w:rPr>
          <w:rFonts w:ascii="Arial" w:hAnsi="Arial" w:cs="Arial"/>
          <w:bCs/>
          <w:color w:val="000000"/>
          <w:lang w:val="en-US"/>
        </w:rPr>
        <w:t>approx</w:t>
      </w:r>
      <w:proofErr w:type="spellEnd"/>
      <w:r>
        <w:rPr>
          <w:rFonts w:ascii="Arial" w:hAnsi="Arial" w:cs="Arial"/>
          <w:bCs/>
          <w:color w:val="000000"/>
          <w:lang w:val="en-US"/>
        </w:rPr>
        <w:t xml:space="preserve"> 600-400 acres to remove high value agricultural land).</w:t>
      </w:r>
    </w:p>
    <w:p w14:paraId="18757E10" w14:textId="771641B1" w:rsidR="005F1787" w:rsidRPr="005F1787" w:rsidRDefault="005F1787" w:rsidP="005F1787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ind w:right="521"/>
        <w:jc w:val="both"/>
        <w:textAlignment w:val="baseline"/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bCs/>
          <w:color w:val="000000"/>
          <w:lang w:val="en-US"/>
        </w:rPr>
        <w:t>Saddlery meeting - feedback still awaited.</w:t>
      </w:r>
    </w:p>
    <w:p w14:paraId="476D2694" w14:textId="65DB7B63" w:rsidR="001B4734" w:rsidRDefault="002C5CA6" w:rsidP="004E4E0A">
      <w:pPr>
        <w:overflowPunct w:val="0"/>
        <w:autoSpaceDE w:val="0"/>
        <w:autoSpaceDN w:val="0"/>
        <w:adjustRightInd w:val="0"/>
        <w:ind w:right="521"/>
        <w:jc w:val="both"/>
        <w:textAlignment w:val="baseline"/>
        <w:rPr>
          <w:rFonts w:ascii="Arial" w:hAnsi="Arial" w:cs="Arial"/>
          <w:bCs/>
          <w:color w:val="000000"/>
          <w:lang w:val="en-US"/>
        </w:rPr>
      </w:pPr>
      <w:r w:rsidRPr="002C5CA6">
        <w:rPr>
          <w:rFonts w:ascii="Arial" w:hAnsi="Arial" w:cs="Arial"/>
          <w:bCs/>
          <w:color w:val="000000"/>
          <w:lang w:val="en-US"/>
        </w:rPr>
        <w:tab/>
      </w:r>
      <w:r w:rsidRPr="002C5CA6">
        <w:rPr>
          <w:rFonts w:ascii="Arial" w:hAnsi="Arial" w:cs="Arial"/>
          <w:bCs/>
          <w:color w:val="000000"/>
          <w:lang w:val="en-US"/>
        </w:rPr>
        <w:tab/>
      </w:r>
    </w:p>
    <w:p w14:paraId="038EC29C" w14:textId="510316E6" w:rsidR="00F16CD1" w:rsidRDefault="004F1377" w:rsidP="004E4E0A">
      <w:pPr>
        <w:tabs>
          <w:tab w:val="num" w:pos="851"/>
          <w:tab w:val="left" w:pos="1134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left="1410" w:hanging="1410"/>
        <w:jc w:val="both"/>
        <w:textAlignment w:val="baseline"/>
        <w:rPr>
          <w:rFonts w:ascii="Arial" w:hAnsi="Arial" w:cs="Arial"/>
          <w:bCs/>
          <w:color w:val="000000"/>
          <w:u w:val="single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>22/23</w:t>
      </w:r>
      <w:r w:rsidR="001B4734" w:rsidRPr="001B0918">
        <w:rPr>
          <w:rFonts w:ascii="Arial" w:hAnsi="Arial" w:cs="Arial"/>
          <w:b/>
          <w:color w:val="000000"/>
          <w:lang w:val="en-US"/>
        </w:rPr>
        <w:t>/</w:t>
      </w:r>
      <w:r w:rsidR="003F53E3">
        <w:rPr>
          <w:rFonts w:ascii="Arial" w:hAnsi="Arial" w:cs="Arial"/>
          <w:b/>
          <w:color w:val="000000"/>
          <w:lang w:val="en-US"/>
        </w:rPr>
        <w:t>0</w:t>
      </w:r>
      <w:r w:rsidR="004E4E0A">
        <w:rPr>
          <w:rFonts w:ascii="Arial" w:hAnsi="Arial" w:cs="Arial"/>
          <w:b/>
          <w:color w:val="000000"/>
          <w:lang w:val="en-US"/>
        </w:rPr>
        <w:t>38</w:t>
      </w:r>
      <w:r w:rsidR="001B4734">
        <w:rPr>
          <w:rFonts w:ascii="Arial" w:hAnsi="Arial" w:cs="Arial"/>
          <w:bCs/>
          <w:color w:val="000000"/>
          <w:lang w:val="en-US"/>
        </w:rPr>
        <w:tab/>
        <w:t xml:space="preserve">    </w:t>
      </w:r>
      <w:r w:rsidR="001B4734" w:rsidRPr="00024218">
        <w:rPr>
          <w:rFonts w:ascii="Arial" w:hAnsi="Arial" w:cs="Arial"/>
          <w:bCs/>
          <w:color w:val="000000"/>
          <w:u w:val="single"/>
          <w:lang w:val="en-US"/>
        </w:rPr>
        <w:t>Church Meadow/Sports Field /Windmill &amp; Jubilee Gardens</w:t>
      </w:r>
      <w:r w:rsidR="00C11473">
        <w:rPr>
          <w:rFonts w:ascii="Arial" w:hAnsi="Arial" w:cs="Arial"/>
          <w:bCs/>
          <w:color w:val="000000"/>
          <w:u w:val="single"/>
          <w:lang w:val="en-US"/>
        </w:rPr>
        <w:t xml:space="preserve"> </w:t>
      </w:r>
    </w:p>
    <w:p w14:paraId="45613D57" w14:textId="4D1899E5" w:rsidR="001735E4" w:rsidRDefault="005F1787" w:rsidP="004E4E0A">
      <w:pPr>
        <w:tabs>
          <w:tab w:val="num" w:pos="851"/>
          <w:tab w:val="left" w:pos="1134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left="1410" w:hanging="1410"/>
        <w:jc w:val="both"/>
        <w:textAlignment w:val="baseline"/>
        <w:rPr>
          <w:rFonts w:ascii="Arial" w:hAnsi="Arial" w:cs="Arial"/>
          <w:bCs/>
          <w:color w:val="000000"/>
          <w:lang w:val="en-US"/>
        </w:rPr>
      </w:pPr>
      <w:r w:rsidRPr="005F1787">
        <w:rPr>
          <w:rFonts w:ascii="Arial" w:hAnsi="Arial" w:cs="Arial"/>
          <w:bCs/>
          <w:color w:val="000000"/>
          <w:lang w:val="en-US"/>
        </w:rPr>
        <w:tab/>
      </w:r>
      <w:r w:rsidRPr="005F1787">
        <w:rPr>
          <w:rFonts w:ascii="Arial" w:hAnsi="Arial" w:cs="Arial"/>
          <w:bCs/>
          <w:color w:val="000000"/>
          <w:lang w:val="en-US"/>
        </w:rPr>
        <w:tab/>
      </w:r>
      <w:r w:rsidRPr="005F1787">
        <w:rPr>
          <w:rFonts w:ascii="Arial" w:hAnsi="Arial" w:cs="Arial"/>
          <w:bCs/>
          <w:color w:val="000000"/>
          <w:lang w:val="en-US"/>
        </w:rPr>
        <w:tab/>
      </w:r>
      <w:r>
        <w:rPr>
          <w:rFonts w:ascii="Arial" w:hAnsi="Arial" w:cs="Arial"/>
          <w:bCs/>
          <w:color w:val="000000"/>
          <w:lang w:val="en-US"/>
        </w:rPr>
        <w:t xml:space="preserve">No matters raised. </w:t>
      </w:r>
    </w:p>
    <w:p w14:paraId="0695EE9E" w14:textId="77777777" w:rsidR="005F1787" w:rsidRPr="005F1787" w:rsidRDefault="005F1787" w:rsidP="004E4E0A">
      <w:pPr>
        <w:tabs>
          <w:tab w:val="num" w:pos="851"/>
          <w:tab w:val="left" w:pos="1134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left="1410" w:hanging="1410"/>
        <w:jc w:val="both"/>
        <w:textAlignment w:val="baseline"/>
        <w:rPr>
          <w:rFonts w:ascii="Arial" w:hAnsi="Arial" w:cs="Arial"/>
          <w:bCs/>
          <w:color w:val="000000"/>
          <w:lang w:val="en-US"/>
        </w:rPr>
      </w:pPr>
    </w:p>
    <w:p w14:paraId="3E7B1224" w14:textId="535D13B1" w:rsidR="001735E4" w:rsidRPr="001735E4" w:rsidRDefault="001735E4" w:rsidP="001735E4">
      <w:pPr>
        <w:ind w:left="1410" w:hanging="1410"/>
        <w:rPr>
          <w:rFonts w:ascii="Arial" w:hAnsi="Arial" w:cs="Arial"/>
          <w:b/>
          <w:bCs/>
          <w:color w:val="000000"/>
          <w:lang w:val="en-US"/>
        </w:rPr>
      </w:pPr>
      <w:r w:rsidRPr="001735E4">
        <w:rPr>
          <w:rFonts w:ascii="Arial" w:hAnsi="Arial" w:cs="Arial"/>
          <w:b/>
          <w:bCs/>
          <w:color w:val="000000"/>
          <w:lang w:val="en-US"/>
        </w:rPr>
        <w:t>22/23/039</w:t>
      </w:r>
      <w:r>
        <w:rPr>
          <w:rFonts w:ascii="Arial" w:hAnsi="Arial" w:cs="Arial"/>
          <w:b/>
          <w:bCs/>
          <w:color w:val="000000"/>
          <w:lang w:val="en-US"/>
        </w:rPr>
        <w:tab/>
      </w:r>
      <w:r w:rsidRPr="001735E4">
        <w:rPr>
          <w:rFonts w:ascii="Arial" w:hAnsi="Arial" w:cs="Arial"/>
          <w:bCs/>
          <w:color w:val="000000"/>
          <w:u w:val="single"/>
          <w:lang w:val="en-US"/>
        </w:rPr>
        <w:t>Village Dog Bins - Consider repairs/replacements required</w:t>
      </w:r>
      <w:r w:rsidRPr="001735E4">
        <w:rPr>
          <w:rFonts w:ascii="Arial" w:hAnsi="Arial" w:cs="Arial"/>
          <w:b/>
          <w:bCs/>
          <w:color w:val="000000"/>
          <w:lang w:val="en-US"/>
        </w:rPr>
        <w:t xml:space="preserve">. </w:t>
      </w:r>
    </w:p>
    <w:p w14:paraId="6EB874EC" w14:textId="300BD561" w:rsidR="00ED68D0" w:rsidRDefault="00ED68D0" w:rsidP="00ED68D0">
      <w:pPr>
        <w:tabs>
          <w:tab w:val="left" w:pos="9781"/>
        </w:tabs>
        <w:ind w:left="1418"/>
        <w:jc w:val="both"/>
        <w:rPr>
          <w:rFonts w:ascii="Arial" w:hAnsi="Arial" w:cs="Arial"/>
        </w:rPr>
      </w:pPr>
      <w:r w:rsidRPr="00ED68D0">
        <w:rPr>
          <w:rFonts w:ascii="Arial" w:hAnsi="Arial" w:cs="Arial"/>
          <w:b/>
        </w:rPr>
        <w:t>Resolved</w:t>
      </w:r>
      <w:r>
        <w:rPr>
          <w:rFonts w:ascii="Arial" w:hAnsi="Arial" w:cs="Arial"/>
          <w:b/>
        </w:rPr>
        <w:t>:</w:t>
      </w:r>
      <w:r w:rsidRPr="00ED68D0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That dog bins would be replaced by litter bins</w:t>
      </w:r>
      <w:r w:rsidR="006419E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as required due to their dual purpose.</w:t>
      </w:r>
    </w:p>
    <w:p w14:paraId="2C637D26" w14:textId="44F50A4A" w:rsidR="00BE274A" w:rsidRDefault="00ED68D0" w:rsidP="00ED68D0">
      <w:pPr>
        <w:tabs>
          <w:tab w:val="left" w:pos="9781"/>
        </w:tabs>
        <w:ind w:left="1418"/>
        <w:jc w:val="both"/>
        <w:rPr>
          <w:rFonts w:ascii="Arial" w:hAnsi="Arial" w:cs="Arial"/>
        </w:rPr>
      </w:pPr>
      <w:r w:rsidRPr="00ED68D0">
        <w:rPr>
          <w:rFonts w:ascii="Arial" w:hAnsi="Arial" w:cs="Arial"/>
        </w:rPr>
        <w:t>Cleaning and new labels also being sought</w:t>
      </w:r>
      <w:r w:rsidR="00E22697">
        <w:rPr>
          <w:rFonts w:ascii="Arial" w:hAnsi="Arial" w:cs="Arial"/>
        </w:rPr>
        <w:t xml:space="preserve"> for both dog and litter bins</w:t>
      </w:r>
      <w:r w:rsidRPr="00ED68D0">
        <w:rPr>
          <w:rFonts w:ascii="Arial" w:hAnsi="Arial" w:cs="Arial"/>
        </w:rPr>
        <w:t xml:space="preserve">. </w:t>
      </w:r>
    </w:p>
    <w:p w14:paraId="03FF5E6B" w14:textId="7088A37E" w:rsidR="00ED68D0" w:rsidRPr="00ED68D0" w:rsidRDefault="00ED68D0" w:rsidP="00ED68D0">
      <w:pPr>
        <w:tabs>
          <w:tab w:val="left" w:pos="9781"/>
        </w:tabs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Clerk to seek review bin positioning at </w:t>
      </w:r>
      <w:proofErr w:type="spellStart"/>
      <w:r>
        <w:rPr>
          <w:rFonts w:ascii="Arial" w:hAnsi="Arial" w:cs="Arial"/>
        </w:rPr>
        <w:t>Soss</w:t>
      </w:r>
      <w:proofErr w:type="spellEnd"/>
      <w:r>
        <w:rPr>
          <w:rFonts w:ascii="Arial" w:hAnsi="Arial" w:cs="Arial"/>
        </w:rPr>
        <w:t xml:space="preserve"> Lane</w:t>
      </w:r>
      <w:r w:rsidR="00E22697">
        <w:rPr>
          <w:rFonts w:ascii="Arial" w:hAnsi="Arial" w:cs="Arial"/>
        </w:rPr>
        <w:t>.</w:t>
      </w:r>
    </w:p>
    <w:p w14:paraId="51D3635D" w14:textId="77777777" w:rsidR="00ED68D0" w:rsidRPr="005E279B" w:rsidRDefault="00ED68D0" w:rsidP="005E279B">
      <w:pPr>
        <w:ind w:left="1418"/>
        <w:jc w:val="both"/>
        <w:rPr>
          <w:rFonts w:ascii="Arial" w:hAnsi="Arial" w:cs="Arial"/>
        </w:rPr>
      </w:pPr>
    </w:p>
    <w:p w14:paraId="5F8270E2" w14:textId="7DDA0B0C" w:rsidR="00BE274A" w:rsidRPr="00BE274A" w:rsidRDefault="004F1377" w:rsidP="00BE274A">
      <w:pPr>
        <w:ind w:left="1418" w:hanging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22/23</w:t>
      </w:r>
      <w:r w:rsidR="001B4734" w:rsidRPr="001B4734">
        <w:rPr>
          <w:rFonts w:ascii="Arial" w:hAnsi="Arial" w:cs="Arial"/>
          <w:b/>
        </w:rPr>
        <w:t>/</w:t>
      </w:r>
      <w:r w:rsidR="003F53E3">
        <w:rPr>
          <w:rFonts w:ascii="Arial" w:hAnsi="Arial" w:cs="Arial"/>
          <w:b/>
        </w:rPr>
        <w:t>0</w:t>
      </w:r>
      <w:r w:rsidR="001735E4">
        <w:rPr>
          <w:rFonts w:ascii="Arial" w:hAnsi="Arial" w:cs="Arial"/>
          <w:b/>
        </w:rPr>
        <w:t>40</w:t>
      </w:r>
      <w:r w:rsidR="001B4734">
        <w:rPr>
          <w:rFonts w:ascii="Arial" w:hAnsi="Arial" w:cs="Arial"/>
          <w:bCs/>
        </w:rPr>
        <w:tab/>
      </w:r>
      <w:bookmarkStart w:id="3" w:name="_Hlk72136762"/>
      <w:r w:rsidR="00BE274A" w:rsidRPr="00BE274A">
        <w:rPr>
          <w:rFonts w:ascii="Arial" w:hAnsi="Arial" w:cs="Arial"/>
          <w:bCs/>
          <w:u w:val="single"/>
        </w:rPr>
        <w:t>Highways</w:t>
      </w:r>
      <w:r w:rsidR="004E4E0A">
        <w:rPr>
          <w:rFonts w:ascii="Arial" w:hAnsi="Arial" w:cs="Arial"/>
          <w:bCs/>
          <w:u w:val="single"/>
        </w:rPr>
        <w:t xml:space="preserve">- </w:t>
      </w:r>
      <w:r w:rsidR="001735E4">
        <w:rPr>
          <w:rFonts w:ascii="Arial" w:hAnsi="Arial" w:cs="Arial"/>
          <w:bCs/>
          <w:u w:val="single"/>
        </w:rPr>
        <w:t>Consider r</w:t>
      </w:r>
      <w:r w:rsidR="004E4E0A">
        <w:rPr>
          <w:rFonts w:ascii="Arial" w:hAnsi="Arial" w:cs="Arial"/>
          <w:bCs/>
          <w:u w:val="single"/>
        </w:rPr>
        <w:t xml:space="preserve">esponse </w:t>
      </w:r>
      <w:r w:rsidR="001735E4">
        <w:rPr>
          <w:rFonts w:ascii="Arial" w:hAnsi="Arial" w:cs="Arial"/>
          <w:bCs/>
          <w:u w:val="single"/>
        </w:rPr>
        <w:t xml:space="preserve">from </w:t>
      </w:r>
      <w:r w:rsidR="004E4E0A">
        <w:rPr>
          <w:rFonts w:ascii="Arial" w:hAnsi="Arial" w:cs="Arial"/>
          <w:bCs/>
          <w:u w:val="single"/>
        </w:rPr>
        <w:t>Department of Transport – A161 barriers</w:t>
      </w:r>
    </w:p>
    <w:p w14:paraId="6B2D8DF7" w14:textId="321C2633" w:rsidR="00ED68D0" w:rsidRDefault="00ED68D0" w:rsidP="00663F4C">
      <w:pPr>
        <w:pStyle w:val="DefaultText"/>
        <w:ind w:left="14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Noted response from the Department of Transport.  </w:t>
      </w:r>
      <w:r w:rsidR="00E22697">
        <w:rPr>
          <w:rFonts w:ascii="Arial" w:hAnsi="Arial" w:cs="Arial"/>
        </w:rPr>
        <w:t>County Cllr Taylor provided a further response from Nottinghamshire County Council which would be circulated to members in due course with further information to be sought regarding the data relied upon to warrant the installation.</w:t>
      </w:r>
    </w:p>
    <w:p w14:paraId="5D86CABA" w14:textId="4DAC2BA0" w:rsidR="00A014D7" w:rsidRPr="00827C0C" w:rsidRDefault="00A014D7" w:rsidP="00663F4C">
      <w:pPr>
        <w:pStyle w:val="DefaultText"/>
        <w:ind w:left="1444"/>
        <w:jc w:val="both"/>
        <w:rPr>
          <w:rFonts w:ascii="Arial" w:hAnsi="Arial" w:cs="Arial"/>
        </w:rPr>
      </w:pPr>
      <w:r w:rsidRPr="00827C0C">
        <w:rPr>
          <w:rFonts w:ascii="Arial" w:hAnsi="Arial" w:cs="Arial"/>
        </w:rPr>
        <w:tab/>
      </w:r>
    </w:p>
    <w:bookmarkEnd w:id="3"/>
    <w:p w14:paraId="30E6CDE3" w14:textId="497263C9" w:rsidR="001735E4" w:rsidRDefault="00BE274A" w:rsidP="000C373D">
      <w:pPr>
        <w:ind w:left="1440" w:hanging="144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22/23/0</w:t>
      </w:r>
      <w:r w:rsidR="004E4E0A">
        <w:rPr>
          <w:rFonts w:ascii="Arial" w:hAnsi="Arial" w:cs="Arial"/>
          <w:b/>
        </w:rPr>
        <w:t>4</w:t>
      </w:r>
      <w:r w:rsidR="001735E4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ab/>
      </w:r>
      <w:r w:rsidR="001735E4" w:rsidRPr="001735E4">
        <w:rPr>
          <w:rFonts w:ascii="Arial" w:hAnsi="Arial" w:cs="Arial"/>
          <w:u w:val="single"/>
        </w:rPr>
        <w:t xml:space="preserve">Green Report Approve table top sale 17th July &amp; consider Green Action Plan </w:t>
      </w:r>
    </w:p>
    <w:p w14:paraId="569CD1FA" w14:textId="2CE3EC66" w:rsidR="001735E4" w:rsidRDefault="001735E4" w:rsidP="000C373D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Resolved: </w:t>
      </w:r>
      <w:r w:rsidRPr="001735E4">
        <w:rPr>
          <w:rFonts w:ascii="Arial" w:hAnsi="Arial" w:cs="Arial"/>
        </w:rPr>
        <w:t>That the table top sale be approved</w:t>
      </w:r>
      <w:r w:rsidR="00085466">
        <w:rPr>
          <w:rFonts w:ascii="Arial" w:hAnsi="Arial" w:cs="Arial"/>
        </w:rPr>
        <w:t>.</w:t>
      </w:r>
    </w:p>
    <w:p w14:paraId="61DF7B3A" w14:textId="3EF0D9F3" w:rsidR="00084B8F" w:rsidRPr="00084B8F" w:rsidRDefault="00084B8F" w:rsidP="000C373D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Resolved: </w:t>
      </w:r>
      <w:r w:rsidRPr="00084B8F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>the Green Action Plan be adopted</w:t>
      </w:r>
      <w:r w:rsidR="00085466">
        <w:rPr>
          <w:rFonts w:ascii="Arial" w:hAnsi="Arial" w:cs="Arial"/>
        </w:rPr>
        <w:t>.</w:t>
      </w:r>
    </w:p>
    <w:p w14:paraId="59C24CB7" w14:textId="5930357E" w:rsidR="001735E4" w:rsidRPr="001735E4" w:rsidRDefault="001735E4" w:rsidP="000C373D">
      <w:pPr>
        <w:ind w:left="1440" w:hanging="1440"/>
        <w:jc w:val="both"/>
        <w:rPr>
          <w:rFonts w:ascii="Arial" w:hAnsi="Arial" w:cs="Arial"/>
          <w:u w:val="single"/>
        </w:rPr>
      </w:pPr>
      <w:r w:rsidRPr="001735E4">
        <w:rPr>
          <w:rFonts w:ascii="Arial" w:hAnsi="Arial" w:cs="Arial"/>
        </w:rPr>
        <w:t xml:space="preserve"> </w:t>
      </w:r>
    </w:p>
    <w:p w14:paraId="446AE824" w14:textId="0BEE62AC" w:rsidR="001735E4" w:rsidRDefault="001735E4" w:rsidP="000C373D">
      <w:pPr>
        <w:ind w:left="1440" w:hanging="1440"/>
        <w:jc w:val="both"/>
        <w:rPr>
          <w:rFonts w:ascii="Arial" w:hAnsi="Arial" w:cs="Arial"/>
          <w:bCs/>
          <w:u w:val="single"/>
        </w:rPr>
      </w:pPr>
      <w:r w:rsidRPr="001735E4">
        <w:rPr>
          <w:rFonts w:ascii="Arial" w:hAnsi="Arial" w:cs="Arial"/>
          <w:b/>
          <w:bCs/>
        </w:rPr>
        <w:t>22/23/042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 w:rsidRPr="001735E4">
        <w:rPr>
          <w:rFonts w:ascii="Arial" w:hAnsi="Arial" w:cs="Arial"/>
          <w:bCs/>
          <w:u w:val="single"/>
        </w:rPr>
        <w:t>Library/Old Library Site Consider provision of water butts (community garden)</w:t>
      </w:r>
      <w:r w:rsidR="00084B8F">
        <w:rPr>
          <w:rFonts w:ascii="Arial" w:hAnsi="Arial" w:cs="Arial"/>
          <w:bCs/>
          <w:u w:val="single"/>
        </w:rPr>
        <w:t>.</w:t>
      </w:r>
    </w:p>
    <w:p w14:paraId="1BD3158C" w14:textId="12CDB934" w:rsidR="00084B8F" w:rsidRDefault="00084B8F" w:rsidP="000C373D">
      <w:pPr>
        <w:ind w:left="1440" w:hanging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lastRenderedPageBreak/>
        <w:tab/>
        <w:t xml:space="preserve">Resolved: </w:t>
      </w:r>
      <w:r w:rsidRPr="00084B8F">
        <w:rPr>
          <w:rFonts w:ascii="Arial" w:hAnsi="Arial" w:cs="Arial"/>
          <w:bCs/>
        </w:rPr>
        <w:t xml:space="preserve">Members </w:t>
      </w:r>
      <w:r>
        <w:rPr>
          <w:rFonts w:ascii="Arial" w:hAnsi="Arial" w:cs="Arial"/>
          <w:bCs/>
        </w:rPr>
        <w:t>agreed to f</w:t>
      </w:r>
      <w:r w:rsidR="00677784">
        <w:rPr>
          <w:rFonts w:ascii="Arial" w:hAnsi="Arial" w:cs="Arial"/>
          <w:bCs/>
        </w:rPr>
        <w:t>u</w:t>
      </w:r>
      <w:r>
        <w:rPr>
          <w:rFonts w:ascii="Arial" w:hAnsi="Arial" w:cs="Arial"/>
          <w:bCs/>
        </w:rPr>
        <w:t>nd a</w:t>
      </w:r>
      <w:r w:rsidR="00677784">
        <w:rPr>
          <w:rFonts w:ascii="Arial" w:hAnsi="Arial" w:cs="Arial"/>
          <w:bCs/>
        </w:rPr>
        <w:t xml:space="preserve"> water butt</w:t>
      </w:r>
      <w:r>
        <w:rPr>
          <w:rFonts w:ascii="Arial" w:hAnsi="Arial" w:cs="Arial"/>
          <w:bCs/>
        </w:rPr>
        <w:t xml:space="preserve"> </w:t>
      </w:r>
      <w:r w:rsidR="00677784">
        <w:rPr>
          <w:rFonts w:ascii="Arial" w:hAnsi="Arial" w:cs="Arial"/>
          <w:bCs/>
        </w:rPr>
        <w:t xml:space="preserve">to be placed </w:t>
      </w:r>
      <w:r>
        <w:rPr>
          <w:rFonts w:ascii="Arial" w:hAnsi="Arial" w:cs="Arial"/>
          <w:bCs/>
        </w:rPr>
        <w:t xml:space="preserve">on the old field </w:t>
      </w:r>
      <w:r w:rsidR="00677784">
        <w:rPr>
          <w:rFonts w:ascii="Arial" w:hAnsi="Arial" w:cs="Arial"/>
          <w:bCs/>
        </w:rPr>
        <w:t>at</w:t>
      </w:r>
      <w:r>
        <w:rPr>
          <w:rFonts w:ascii="Arial" w:hAnsi="Arial" w:cs="Arial"/>
          <w:bCs/>
        </w:rPr>
        <w:t xml:space="preserve"> th</w:t>
      </w:r>
      <w:r w:rsidR="00677784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 xml:space="preserve"> rear</w:t>
      </w:r>
      <w:r w:rsidR="0067778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of the library</w:t>
      </w:r>
      <w:r w:rsidR="00677784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</w:p>
    <w:p w14:paraId="7946ACFF" w14:textId="17CE4C0E" w:rsidR="00677784" w:rsidRPr="00677784" w:rsidRDefault="00677784" w:rsidP="000C373D">
      <w:pPr>
        <w:ind w:left="1440" w:hanging="1440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ab/>
      </w:r>
      <w:r w:rsidR="00A804EB" w:rsidRPr="00A804EB">
        <w:rPr>
          <w:rFonts w:ascii="Arial" w:hAnsi="Arial" w:cs="Arial"/>
        </w:rPr>
        <w:t xml:space="preserve">The </w:t>
      </w:r>
      <w:r w:rsidRPr="00677784">
        <w:rPr>
          <w:rFonts w:ascii="Arial" w:hAnsi="Arial" w:cs="Arial"/>
          <w:bCs/>
        </w:rPr>
        <w:t>Clerk provided update for</w:t>
      </w:r>
      <w:r>
        <w:rPr>
          <w:rFonts w:ascii="Arial" w:hAnsi="Arial" w:cs="Arial"/>
          <w:bCs/>
        </w:rPr>
        <w:t xml:space="preserve"> </w:t>
      </w:r>
      <w:r w:rsidRPr="00677784">
        <w:rPr>
          <w:rFonts w:ascii="Arial" w:hAnsi="Arial" w:cs="Arial"/>
          <w:bCs/>
        </w:rPr>
        <w:t>infor</w:t>
      </w:r>
      <w:r>
        <w:rPr>
          <w:rFonts w:ascii="Arial" w:hAnsi="Arial" w:cs="Arial"/>
          <w:bCs/>
        </w:rPr>
        <w:t>m</w:t>
      </w:r>
      <w:r w:rsidRPr="00677784">
        <w:rPr>
          <w:rFonts w:ascii="Arial" w:hAnsi="Arial" w:cs="Arial"/>
          <w:bCs/>
        </w:rPr>
        <w:t>atio</w:t>
      </w:r>
      <w:r>
        <w:rPr>
          <w:rFonts w:ascii="Arial" w:hAnsi="Arial" w:cs="Arial"/>
          <w:bCs/>
        </w:rPr>
        <w:t>n</w:t>
      </w:r>
      <w:r w:rsidRPr="00677784">
        <w:rPr>
          <w:rFonts w:ascii="Arial" w:hAnsi="Arial" w:cs="Arial"/>
          <w:bCs/>
        </w:rPr>
        <w:t xml:space="preserve"> pu</w:t>
      </w:r>
      <w:r>
        <w:rPr>
          <w:rFonts w:ascii="Arial" w:hAnsi="Arial" w:cs="Arial"/>
          <w:bCs/>
        </w:rPr>
        <w:t>r</w:t>
      </w:r>
      <w:r w:rsidRPr="00677784">
        <w:rPr>
          <w:rFonts w:ascii="Arial" w:hAnsi="Arial" w:cs="Arial"/>
          <w:bCs/>
        </w:rPr>
        <w:t>poses regarding the</w:t>
      </w:r>
      <w:r>
        <w:rPr>
          <w:rFonts w:ascii="Arial" w:hAnsi="Arial" w:cs="Arial"/>
          <w:bCs/>
        </w:rPr>
        <w:t xml:space="preserve"> </w:t>
      </w:r>
      <w:r w:rsidRPr="00677784">
        <w:rPr>
          <w:rFonts w:ascii="Arial" w:hAnsi="Arial" w:cs="Arial"/>
          <w:bCs/>
        </w:rPr>
        <w:t>recei</w:t>
      </w:r>
      <w:r>
        <w:rPr>
          <w:rFonts w:ascii="Arial" w:hAnsi="Arial" w:cs="Arial"/>
          <w:bCs/>
        </w:rPr>
        <w:t xml:space="preserve">pt of </w:t>
      </w:r>
      <w:r w:rsidRPr="00677784">
        <w:rPr>
          <w:rFonts w:ascii="Arial" w:hAnsi="Arial" w:cs="Arial"/>
          <w:bCs/>
        </w:rPr>
        <w:t xml:space="preserve">a </w:t>
      </w:r>
      <w:r>
        <w:rPr>
          <w:rFonts w:ascii="Arial" w:hAnsi="Arial" w:cs="Arial"/>
          <w:bCs/>
        </w:rPr>
        <w:t>n</w:t>
      </w:r>
      <w:r w:rsidRPr="00677784">
        <w:rPr>
          <w:rFonts w:ascii="Arial" w:hAnsi="Arial" w:cs="Arial"/>
          <w:bCs/>
        </w:rPr>
        <w:t>ew services agreeme</w:t>
      </w:r>
      <w:r>
        <w:rPr>
          <w:rFonts w:ascii="Arial" w:hAnsi="Arial" w:cs="Arial"/>
          <w:bCs/>
        </w:rPr>
        <w:t>n</w:t>
      </w:r>
      <w:r w:rsidRPr="00677784">
        <w:rPr>
          <w:rFonts w:ascii="Arial" w:hAnsi="Arial" w:cs="Arial"/>
          <w:bCs/>
        </w:rPr>
        <w:t>t with I</w:t>
      </w:r>
      <w:r>
        <w:rPr>
          <w:rFonts w:ascii="Arial" w:hAnsi="Arial" w:cs="Arial"/>
          <w:bCs/>
        </w:rPr>
        <w:t>n</w:t>
      </w:r>
      <w:r w:rsidRPr="00677784">
        <w:rPr>
          <w:rFonts w:ascii="Arial" w:hAnsi="Arial" w:cs="Arial"/>
          <w:bCs/>
        </w:rPr>
        <w:t>sp</w:t>
      </w:r>
      <w:r>
        <w:rPr>
          <w:rFonts w:ascii="Arial" w:hAnsi="Arial" w:cs="Arial"/>
          <w:bCs/>
        </w:rPr>
        <w:t>ire</w:t>
      </w:r>
      <w:r w:rsidR="001D1D50">
        <w:rPr>
          <w:rFonts w:ascii="Arial" w:hAnsi="Arial" w:cs="Arial"/>
          <w:bCs/>
        </w:rPr>
        <w:t xml:space="preserve"> which could be approved by members in due course. The Clerk currently in liaison with the solicitors to clarify the impact of any changes</w:t>
      </w:r>
      <w:r w:rsidR="007C2467">
        <w:rPr>
          <w:rFonts w:ascii="Arial" w:hAnsi="Arial" w:cs="Arial"/>
          <w:bCs/>
        </w:rPr>
        <w:t>.</w:t>
      </w:r>
    </w:p>
    <w:p w14:paraId="0EA6659F" w14:textId="77777777" w:rsidR="001735E4" w:rsidRDefault="001735E4" w:rsidP="001B4734">
      <w:pPr>
        <w:ind w:left="1440" w:hanging="1440"/>
        <w:jc w:val="both"/>
        <w:rPr>
          <w:rFonts w:ascii="Arial" w:hAnsi="Arial" w:cs="Arial"/>
          <w:b/>
        </w:rPr>
      </w:pPr>
    </w:p>
    <w:p w14:paraId="00BE1026" w14:textId="60998CE9" w:rsidR="00E83DC8" w:rsidRDefault="00E83DC8" w:rsidP="001B4734">
      <w:pPr>
        <w:ind w:left="1440" w:hanging="1440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</w:rPr>
        <w:t>22/23/0</w:t>
      </w:r>
      <w:r w:rsidR="004E4E0A">
        <w:rPr>
          <w:rFonts w:ascii="Arial" w:hAnsi="Arial" w:cs="Arial"/>
          <w:b/>
        </w:rPr>
        <w:t>4</w:t>
      </w:r>
      <w:r w:rsidR="001735E4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ab/>
      </w:r>
      <w:r w:rsidRPr="00E83DC8">
        <w:rPr>
          <w:rFonts w:ascii="Arial" w:hAnsi="Arial" w:cs="Arial"/>
          <w:bCs/>
          <w:u w:val="single"/>
        </w:rPr>
        <w:t xml:space="preserve">Village Hall Working Group </w:t>
      </w:r>
      <w:r>
        <w:rPr>
          <w:rFonts w:ascii="Arial" w:hAnsi="Arial" w:cs="Arial"/>
          <w:bCs/>
          <w:u w:val="single"/>
        </w:rPr>
        <w:t>–</w:t>
      </w:r>
      <w:r w:rsidRPr="00E83DC8">
        <w:rPr>
          <w:rFonts w:ascii="Arial" w:hAnsi="Arial" w:cs="Arial"/>
          <w:bCs/>
          <w:u w:val="single"/>
        </w:rPr>
        <w:t xml:space="preserve"> Report</w:t>
      </w:r>
    </w:p>
    <w:p w14:paraId="7BE4ABF9" w14:textId="1F9B1F19" w:rsidR="001735E4" w:rsidRDefault="00925CF9" w:rsidP="001B4734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925CF9">
        <w:rPr>
          <w:rFonts w:ascii="Arial" w:hAnsi="Arial" w:cs="Arial"/>
        </w:rPr>
        <w:t>DEFERRED in the absence of Cllrs Allen and Cooper</w:t>
      </w:r>
      <w:r>
        <w:rPr>
          <w:rFonts w:ascii="Arial" w:hAnsi="Arial" w:cs="Arial"/>
        </w:rPr>
        <w:t>.</w:t>
      </w:r>
    </w:p>
    <w:p w14:paraId="038D7C45" w14:textId="77777777" w:rsidR="00677784" w:rsidRDefault="00677784" w:rsidP="001B4734">
      <w:pPr>
        <w:ind w:left="1440" w:hanging="1440"/>
        <w:jc w:val="both"/>
        <w:rPr>
          <w:rFonts w:ascii="Arial" w:hAnsi="Arial" w:cs="Arial"/>
        </w:rPr>
      </w:pPr>
    </w:p>
    <w:p w14:paraId="2BF53573" w14:textId="331BE0F4" w:rsidR="00E83DC8" w:rsidRDefault="00925CF9" w:rsidP="001B4734">
      <w:pPr>
        <w:ind w:left="1440" w:hanging="144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22/23/044</w:t>
      </w:r>
      <w:r>
        <w:rPr>
          <w:rFonts w:ascii="Arial" w:hAnsi="Arial" w:cs="Arial"/>
          <w:b/>
        </w:rPr>
        <w:tab/>
      </w:r>
      <w:r w:rsidRPr="00925CF9">
        <w:rPr>
          <w:rFonts w:ascii="Arial" w:hAnsi="Arial" w:cs="Arial"/>
          <w:u w:val="single"/>
        </w:rPr>
        <w:t>Grange Footpath</w:t>
      </w:r>
      <w:r w:rsidR="00CF28A3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- Consider proposal </w:t>
      </w:r>
    </w:p>
    <w:p w14:paraId="01323A65" w14:textId="27CEF950" w:rsidR="007C2467" w:rsidRPr="007C2467" w:rsidRDefault="007C2467" w:rsidP="007C2467">
      <w:pPr>
        <w:ind w:left="1440"/>
        <w:jc w:val="both"/>
        <w:rPr>
          <w:rFonts w:ascii="Arial" w:hAnsi="Arial" w:cs="Arial"/>
          <w:bCs/>
          <w:u w:val="single"/>
        </w:rPr>
      </w:pPr>
      <w:r w:rsidRPr="007C2467">
        <w:rPr>
          <w:rFonts w:ascii="Arial" w:hAnsi="Arial" w:cs="Arial"/>
          <w:bCs/>
        </w:rPr>
        <w:t>Lengthy discussion regarding the merits of the application and</w:t>
      </w:r>
      <w:r>
        <w:rPr>
          <w:rFonts w:ascii="Arial" w:hAnsi="Arial" w:cs="Arial"/>
          <w:bCs/>
        </w:rPr>
        <w:t xml:space="preserve"> </w:t>
      </w:r>
      <w:r w:rsidRPr="007C2467">
        <w:rPr>
          <w:rFonts w:ascii="Arial" w:hAnsi="Arial" w:cs="Arial"/>
          <w:bCs/>
        </w:rPr>
        <w:t>con</w:t>
      </w:r>
      <w:r>
        <w:rPr>
          <w:rFonts w:ascii="Arial" w:hAnsi="Arial" w:cs="Arial"/>
          <w:bCs/>
        </w:rPr>
        <w:t>c</w:t>
      </w:r>
      <w:r w:rsidRPr="007C2467">
        <w:rPr>
          <w:rFonts w:ascii="Arial" w:hAnsi="Arial" w:cs="Arial"/>
          <w:bCs/>
        </w:rPr>
        <w:t>erns to balance b</w:t>
      </w:r>
      <w:r>
        <w:rPr>
          <w:rFonts w:ascii="Arial" w:hAnsi="Arial" w:cs="Arial"/>
          <w:bCs/>
        </w:rPr>
        <w:t>o</w:t>
      </w:r>
      <w:r w:rsidRPr="007C2467">
        <w:rPr>
          <w:rFonts w:ascii="Arial" w:hAnsi="Arial" w:cs="Arial"/>
          <w:bCs/>
        </w:rPr>
        <w:t>th the interest of residen</w:t>
      </w:r>
      <w:r>
        <w:rPr>
          <w:rFonts w:ascii="Arial" w:hAnsi="Arial" w:cs="Arial"/>
          <w:bCs/>
        </w:rPr>
        <w:t>t</w:t>
      </w:r>
      <w:r w:rsidRPr="007C2467">
        <w:rPr>
          <w:rFonts w:ascii="Arial" w:hAnsi="Arial" w:cs="Arial"/>
          <w:bCs/>
        </w:rPr>
        <w:t>s and landowners affected</w:t>
      </w:r>
      <w:r>
        <w:rPr>
          <w:rFonts w:ascii="Arial" w:hAnsi="Arial" w:cs="Arial"/>
          <w:bCs/>
        </w:rPr>
        <w:t xml:space="preserve"> </w:t>
      </w:r>
      <w:r w:rsidRPr="007C2467">
        <w:rPr>
          <w:rFonts w:ascii="Arial" w:hAnsi="Arial" w:cs="Arial"/>
          <w:bCs/>
        </w:rPr>
        <w:t>by any fu</w:t>
      </w:r>
      <w:r>
        <w:rPr>
          <w:rFonts w:ascii="Arial" w:hAnsi="Arial" w:cs="Arial"/>
          <w:bCs/>
        </w:rPr>
        <w:t>t</w:t>
      </w:r>
      <w:r w:rsidRPr="007C2467">
        <w:rPr>
          <w:rFonts w:ascii="Arial" w:hAnsi="Arial" w:cs="Arial"/>
          <w:bCs/>
        </w:rPr>
        <w:t xml:space="preserve">ure designation. </w:t>
      </w:r>
      <w:r>
        <w:rPr>
          <w:rFonts w:ascii="Arial" w:hAnsi="Arial" w:cs="Arial"/>
          <w:bCs/>
        </w:rPr>
        <w:t xml:space="preserve">Aims of both the Neighbourhood Plan and </w:t>
      </w:r>
      <w:r w:rsidR="00A3429F">
        <w:rPr>
          <w:rFonts w:ascii="Arial" w:hAnsi="Arial" w:cs="Arial"/>
          <w:bCs/>
        </w:rPr>
        <w:t>Green Action Plan also taken into account and the fact that ultimately the decision lay with the County Council and Secretary of State.</w:t>
      </w:r>
    </w:p>
    <w:p w14:paraId="77C73ECD" w14:textId="27E40D15" w:rsidR="00925CF9" w:rsidRPr="00371B1B" w:rsidRDefault="00677784" w:rsidP="001B4734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371B1B">
        <w:rPr>
          <w:rFonts w:ascii="Arial" w:hAnsi="Arial" w:cs="Arial"/>
          <w:b/>
        </w:rPr>
        <w:t xml:space="preserve">Resolved: </w:t>
      </w:r>
      <w:r w:rsidR="00371B1B" w:rsidRPr="00371B1B">
        <w:rPr>
          <w:rFonts w:ascii="Arial" w:hAnsi="Arial" w:cs="Arial"/>
        </w:rPr>
        <w:t xml:space="preserve">That the Council supports the </w:t>
      </w:r>
      <w:r w:rsidR="00371B1B">
        <w:rPr>
          <w:rFonts w:ascii="Arial" w:hAnsi="Arial" w:cs="Arial"/>
        </w:rPr>
        <w:t xml:space="preserve">footpath </w:t>
      </w:r>
      <w:r w:rsidR="00371B1B" w:rsidRPr="00371B1B">
        <w:rPr>
          <w:rFonts w:ascii="Arial" w:hAnsi="Arial" w:cs="Arial"/>
        </w:rPr>
        <w:t>applicatio</w:t>
      </w:r>
      <w:r w:rsidR="00371B1B">
        <w:rPr>
          <w:rFonts w:ascii="Arial" w:hAnsi="Arial" w:cs="Arial"/>
        </w:rPr>
        <w:t>n</w:t>
      </w:r>
      <w:r w:rsidR="00371B1B" w:rsidRPr="00371B1B">
        <w:rPr>
          <w:rFonts w:ascii="Arial" w:hAnsi="Arial" w:cs="Arial"/>
        </w:rPr>
        <w:t xml:space="preserve"> bein</w:t>
      </w:r>
      <w:r w:rsidR="00371B1B">
        <w:rPr>
          <w:rFonts w:ascii="Arial" w:hAnsi="Arial" w:cs="Arial"/>
        </w:rPr>
        <w:t>g</w:t>
      </w:r>
      <w:r w:rsidR="00371B1B" w:rsidRPr="00371B1B">
        <w:rPr>
          <w:rFonts w:ascii="Arial" w:hAnsi="Arial" w:cs="Arial"/>
        </w:rPr>
        <w:t xml:space="preserve"> co</w:t>
      </w:r>
      <w:r w:rsidR="00371B1B">
        <w:rPr>
          <w:rFonts w:ascii="Arial" w:hAnsi="Arial" w:cs="Arial"/>
        </w:rPr>
        <w:t>n</w:t>
      </w:r>
      <w:r w:rsidR="00371B1B" w:rsidRPr="00371B1B">
        <w:rPr>
          <w:rFonts w:ascii="Arial" w:hAnsi="Arial" w:cs="Arial"/>
        </w:rPr>
        <w:t>s</w:t>
      </w:r>
      <w:r w:rsidR="00371B1B">
        <w:rPr>
          <w:rFonts w:ascii="Arial" w:hAnsi="Arial" w:cs="Arial"/>
        </w:rPr>
        <w:t xml:space="preserve">idered </w:t>
      </w:r>
      <w:r w:rsidR="00371B1B" w:rsidRPr="00371B1B">
        <w:rPr>
          <w:rFonts w:ascii="Arial" w:hAnsi="Arial" w:cs="Arial"/>
        </w:rPr>
        <w:t>by the Cou</w:t>
      </w:r>
      <w:r w:rsidR="00371B1B">
        <w:rPr>
          <w:rFonts w:ascii="Arial" w:hAnsi="Arial" w:cs="Arial"/>
        </w:rPr>
        <w:t xml:space="preserve">nty </w:t>
      </w:r>
      <w:r w:rsidR="00371B1B" w:rsidRPr="00371B1B">
        <w:rPr>
          <w:rFonts w:ascii="Arial" w:hAnsi="Arial" w:cs="Arial"/>
        </w:rPr>
        <w:t xml:space="preserve">Council </w:t>
      </w:r>
      <w:r w:rsidR="00F744C9">
        <w:rPr>
          <w:rFonts w:ascii="Arial" w:hAnsi="Arial" w:cs="Arial"/>
        </w:rPr>
        <w:t>and determined in due course and would also support the process</w:t>
      </w:r>
      <w:r w:rsidR="00E4649D">
        <w:rPr>
          <w:rFonts w:ascii="Arial" w:hAnsi="Arial" w:cs="Arial"/>
        </w:rPr>
        <w:t xml:space="preserve"> </w:t>
      </w:r>
      <w:r w:rsidR="007C2467">
        <w:rPr>
          <w:rFonts w:ascii="Arial" w:hAnsi="Arial" w:cs="Arial"/>
        </w:rPr>
        <w:t>i</w:t>
      </w:r>
      <w:r w:rsidR="00F744C9">
        <w:rPr>
          <w:rFonts w:ascii="Arial" w:hAnsi="Arial" w:cs="Arial"/>
        </w:rPr>
        <w:t xml:space="preserve">n respect of any </w:t>
      </w:r>
      <w:r w:rsidR="00371B1B" w:rsidRPr="00371B1B">
        <w:rPr>
          <w:rFonts w:ascii="Arial" w:hAnsi="Arial" w:cs="Arial"/>
        </w:rPr>
        <w:t>further applica</w:t>
      </w:r>
      <w:r w:rsidR="00371B1B">
        <w:rPr>
          <w:rFonts w:ascii="Arial" w:hAnsi="Arial" w:cs="Arial"/>
        </w:rPr>
        <w:t>tions</w:t>
      </w:r>
      <w:r w:rsidR="00371B1B" w:rsidRPr="00371B1B">
        <w:rPr>
          <w:rFonts w:ascii="Arial" w:hAnsi="Arial" w:cs="Arial"/>
        </w:rPr>
        <w:t xml:space="preserve"> of thi</w:t>
      </w:r>
      <w:r w:rsidR="00371B1B">
        <w:rPr>
          <w:rFonts w:ascii="Arial" w:hAnsi="Arial" w:cs="Arial"/>
        </w:rPr>
        <w:t>s</w:t>
      </w:r>
      <w:r w:rsidR="00371B1B" w:rsidRPr="00371B1B">
        <w:rPr>
          <w:rFonts w:ascii="Arial" w:hAnsi="Arial" w:cs="Arial"/>
        </w:rPr>
        <w:t xml:space="preserve"> nature in th</w:t>
      </w:r>
      <w:r w:rsidR="00371B1B">
        <w:rPr>
          <w:rFonts w:ascii="Arial" w:hAnsi="Arial" w:cs="Arial"/>
        </w:rPr>
        <w:t>e</w:t>
      </w:r>
      <w:r w:rsidR="00371B1B" w:rsidRPr="00371B1B">
        <w:rPr>
          <w:rFonts w:ascii="Arial" w:hAnsi="Arial" w:cs="Arial"/>
        </w:rPr>
        <w:t xml:space="preserve"> </w:t>
      </w:r>
      <w:r w:rsidR="00371B1B">
        <w:rPr>
          <w:rFonts w:ascii="Arial" w:hAnsi="Arial" w:cs="Arial"/>
        </w:rPr>
        <w:t>future</w:t>
      </w:r>
      <w:r w:rsidR="00F744C9">
        <w:rPr>
          <w:rFonts w:ascii="Arial" w:hAnsi="Arial" w:cs="Arial"/>
        </w:rPr>
        <w:t>.</w:t>
      </w:r>
    </w:p>
    <w:p w14:paraId="65E526A6" w14:textId="77777777" w:rsidR="00677784" w:rsidRPr="00371B1B" w:rsidRDefault="00677784" w:rsidP="001B4734">
      <w:pPr>
        <w:ind w:left="1440" w:hanging="1440"/>
        <w:jc w:val="both"/>
        <w:rPr>
          <w:rFonts w:ascii="Arial" w:hAnsi="Arial" w:cs="Arial"/>
        </w:rPr>
      </w:pPr>
    </w:p>
    <w:p w14:paraId="39DE0B6E" w14:textId="07D41F19" w:rsidR="001735E4" w:rsidRDefault="00E83DC8" w:rsidP="004E4E0A">
      <w:pPr>
        <w:ind w:left="1440" w:hanging="144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22/23/0</w:t>
      </w:r>
      <w:r w:rsidR="004E4E0A">
        <w:rPr>
          <w:rFonts w:ascii="Arial" w:hAnsi="Arial" w:cs="Arial"/>
          <w:b/>
        </w:rPr>
        <w:t>4</w:t>
      </w:r>
      <w:r w:rsidR="001735E4">
        <w:rPr>
          <w:rFonts w:ascii="Arial" w:hAnsi="Arial" w:cs="Arial"/>
          <w:b/>
        </w:rPr>
        <w:t>5</w:t>
      </w:r>
      <w:r w:rsidR="00840A5B" w:rsidRPr="00840A5B">
        <w:rPr>
          <w:rFonts w:ascii="Arial" w:hAnsi="Arial" w:cs="Arial"/>
          <w:b/>
        </w:rPr>
        <w:tab/>
      </w:r>
      <w:r w:rsidR="001735E4" w:rsidRPr="001735E4">
        <w:rPr>
          <w:rFonts w:ascii="Arial" w:hAnsi="Arial" w:cs="Arial"/>
          <w:u w:val="single"/>
        </w:rPr>
        <w:t>Newsletter Call for Copy</w:t>
      </w:r>
    </w:p>
    <w:p w14:paraId="2207676B" w14:textId="399C496E" w:rsidR="0081507C" w:rsidRPr="0081507C" w:rsidRDefault="0081507C" w:rsidP="004E4E0A">
      <w:pPr>
        <w:ind w:left="1440" w:hanging="144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ab/>
      </w:r>
      <w:r w:rsidRPr="0081507C">
        <w:rPr>
          <w:rFonts w:ascii="Arial" w:hAnsi="Arial" w:cs="Arial"/>
        </w:rPr>
        <w:t>Members asked to submit any copy or ideas to the working group</w:t>
      </w:r>
      <w:r w:rsidR="00371B1B">
        <w:rPr>
          <w:rFonts w:ascii="Arial" w:hAnsi="Arial" w:cs="Arial"/>
        </w:rPr>
        <w:t xml:space="preserve"> by the end of the week.</w:t>
      </w:r>
      <w:r w:rsidRPr="0081507C">
        <w:rPr>
          <w:rFonts w:ascii="Arial" w:hAnsi="Arial" w:cs="Arial"/>
        </w:rPr>
        <w:t xml:space="preserve"> </w:t>
      </w:r>
    </w:p>
    <w:p w14:paraId="6FB9AF90" w14:textId="77777777" w:rsidR="001735E4" w:rsidRDefault="001735E4" w:rsidP="004E4E0A">
      <w:pPr>
        <w:ind w:left="1440" w:hanging="1440"/>
        <w:jc w:val="both"/>
        <w:rPr>
          <w:rFonts w:ascii="Arial" w:hAnsi="Arial" w:cs="Arial"/>
          <w:b/>
        </w:rPr>
      </w:pPr>
    </w:p>
    <w:p w14:paraId="432C7893" w14:textId="64D7D2F6" w:rsidR="00254CA0" w:rsidRDefault="001735E4" w:rsidP="004E4E0A">
      <w:pPr>
        <w:ind w:left="1440" w:hanging="1440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</w:rPr>
        <w:t>22/23/046</w:t>
      </w:r>
      <w:r>
        <w:rPr>
          <w:rFonts w:ascii="Arial" w:hAnsi="Arial" w:cs="Arial"/>
          <w:b/>
        </w:rPr>
        <w:tab/>
      </w:r>
      <w:r w:rsidR="00840A5B" w:rsidRPr="00D76195">
        <w:rPr>
          <w:rFonts w:ascii="Arial" w:hAnsi="Arial" w:cs="Arial"/>
          <w:bCs/>
          <w:u w:val="single"/>
        </w:rPr>
        <w:t>I</w:t>
      </w:r>
      <w:r w:rsidR="00124DC6" w:rsidRPr="00330DB9">
        <w:rPr>
          <w:rFonts w:ascii="Arial" w:hAnsi="Arial" w:cs="Arial"/>
          <w:bCs/>
          <w:u w:val="single"/>
        </w:rPr>
        <w:t>tems for Future Agenda</w:t>
      </w:r>
      <w:r w:rsidR="00187732">
        <w:rPr>
          <w:rFonts w:ascii="Arial" w:hAnsi="Arial" w:cs="Arial"/>
          <w:bCs/>
          <w:u w:val="single"/>
        </w:rPr>
        <w:t xml:space="preserve"> &amp; </w:t>
      </w:r>
      <w:r w:rsidR="004E4E0A">
        <w:rPr>
          <w:rFonts w:ascii="Arial" w:hAnsi="Arial" w:cs="Arial"/>
          <w:bCs/>
          <w:u w:val="single"/>
        </w:rPr>
        <w:t xml:space="preserve">consider </w:t>
      </w:r>
      <w:r w:rsidR="003F53E3">
        <w:rPr>
          <w:rFonts w:ascii="Arial" w:hAnsi="Arial" w:cs="Arial"/>
          <w:bCs/>
          <w:u w:val="single"/>
        </w:rPr>
        <w:t>venue</w:t>
      </w:r>
      <w:r w:rsidR="00254CA0">
        <w:rPr>
          <w:rFonts w:ascii="Arial" w:hAnsi="Arial" w:cs="Arial"/>
          <w:bCs/>
          <w:u w:val="single"/>
        </w:rPr>
        <w:t xml:space="preserve"> </w:t>
      </w:r>
      <w:r w:rsidR="004E4E0A">
        <w:rPr>
          <w:rFonts w:ascii="Arial" w:hAnsi="Arial" w:cs="Arial"/>
          <w:bCs/>
          <w:u w:val="single"/>
        </w:rPr>
        <w:t>going forward</w:t>
      </w:r>
      <w:r w:rsidR="00371B1B">
        <w:rPr>
          <w:rFonts w:ascii="Arial" w:hAnsi="Arial" w:cs="Arial"/>
          <w:bCs/>
          <w:u w:val="single"/>
        </w:rPr>
        <w:t>.</w:t>
      </w:r>
    </w:p>
    <w:p w14:paraId="7DCC9F25" w14:textId="1BEB86F3" w:rsidR="00371B1B" w:rsidRDefault="00371B1B" w:rsidP="004E4E0A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F744C9">
        <w:rPr>
          <w:rFonts w:ascii="Arial" w:hAnsi="Arial" w:cs="Arial"/>
          <w:b/>
        </w:rPr>
        <w:t xml:space="preserve">Resolved: </w:t>
      </w:r>
      <w:r w:rsidRPr="00371B1B">
        <w:rPr>
          <w:rFonts w:ascii="Arial" w:hAnsi="Arial" w:cs="Arial"/>
        </w:rPr>
        <w:t xml:space="preserve">Members agreed </w:t>
      </w:r>
      <w:r w:rsidR="00F744C9">
        <w:rPr>
          <w:rFonts w:ascii="Arial" w:hAnsi="Arial" w:cs="Arial"/>
        </w:rPr>
        <w:t xml:space="preserve">that the meetings would continue at The Granary as </w:t>
      </w:r>
      <w:r w:rsidR="00D85978">
        <w:rPr>
          <w:rFonts w:ascii="Arial" w:hAnsi="Arial" w:cs="Arial"/>
        </w:rPr>
        <w:t xml:space="preserve">this provided </w:t>
      </w:r>
      <w:r w:rsidR="00F744C9">
        <w:rPr>
          <w:rFonts w:ascii="Arial" w:hAnsi="Arial" w:cs="Arial"/>
        </w:rPr>
        <w:t>better value taking into account the quality of the venue.</w:t>
      </w:r>
    </w:p>
    <w:p w14:paraId="0F577B3B" w14:textId="77777777" w:rsidR="00F744C9" w:rsidRDefault="00F744C9" w:rsidP="00F744C9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bCs/>
        </w:rPr>
      </w:pPr>
      <w:r w:rsidRPr="00F744C9">
        <w:rPr>
          <w:rFonts w:ascii="Arial" w:hAnsi="Arial" w:cs="Arial"/>
          <w:bCs/>
        </w:rPr>
        <w:t>Footpath</w:t>
      </w:r>
      <w:r>
        <w:rPr>
          <w:rFonts w:ascii="Arial" w:hAnsi="Arial" w:cs="Arial"/>
          <w:bCs/>
        </w:rPr>
        <w:t>s &amp; footpath wardens</w:t>
      </w:r>
    </w:p>
    <w:p w14:paraId="09C41F6B" w14:textId="6D3652E3" w:rsidR="00F744C9" w:rsidRDefault="00F744C9" w:rsidP="00F744C9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Library opening hours</w:t>
      </w:r>
    </w:p>
    <w:p w14:paraId="0C8F72B1" w14:textId="38E61166" w:rsidR="00F744C9" w:rsidRPr="00F744C9" w:rsidRDefault="00F744C9" w:rsidP="00F744C9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Gritting</w:t>
      </w:r>
    </w:p>
    <w:p w14:paraId="3BB9E01F" w14:textId="78D42642" w:rsidR="00371B1B" w:rsidRDefault="00371B1B" w:rsidP="004E4E0A">
      <w:pPr>
        <w:ind w:left="1440" w:hanging="1440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</w:rPr>
        <w:tab/>
      </w:r>
    </w:p>
    <w:p w14:paraId="25A51E5D" w14:textId="78568C7A" w:rsidR="00124DC6" w:rsidRDefault="004F1377" w:rsidP="004256E4">
      <w:pPr>
        <w:ind w:left="1440" w:hanging="1440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>22/23</w:t>
      </w:r>
      <w:r w:rsidR="00EB5A9F" w:rsidRPr="00EB5A9F">
        <w:rPr>
          <w:rFonts w:ascii="Arial" w:hAnsi="Arial" w:cs="Arial"/>
          <w:b/>
          <w:bCs/>
        </w:rPr>
        <w:t>/</w:t>
      </w:r>
      <w:r w:rsidR="003F53E3">
        <w:rPr>
          <w:rFonts w:ascii="Arial" w:hAnsi="Arial" w:cs="Arial"/>
          <w:b/>
          <w:bCs/>
        </w:rPr>
        <w:t>0</w:t>
      </w:r>
      <w:r w:rsidR="004E4E0A">
        <w:rPr>
          <w:rFonts w:ascii="Arial" w:hAnsi="Arial" w:cs="Arial"/>
          <w:b/>
          <w:bCs/>
        </w:rPr>
        <w:t>4</w:t>
      </w:r>
      <w:r w:rsidR="0081507C">
        <w:rPr>
          <w:rFonts w:ascii="Arial" w:hAnsi="Arial" w:cs="Arial"/>
          <w:b/>
          <w:bCs/>
        </w:rPr>
        <w:t>7</w:t>
      </w:r>
      <w:r w:rsidR="000F34B6">
        <w:rPr>
          <w:rFonts w:ascii="Arial" w:hAnsi="Arial" w:cs="Arial"/>
          <w:b/>
          <w:bCs/>
        </w:rPr>
        <w:tab/>
      </w:r>
      <w:r w:rsidR="00EB5A9F" w:rsidRPr="00EB5A9F">
        <w:rPr>
          <w:rFonts w:ascii="Arial" w:hAnsi="Arial" w:cs="Arial"/>
          <w:bCs/>
          <w:u w:val="single"/>
        </w:rPr>
        <w:t>Planning</w:t>
      </w:r>
      <w:r w:rsidR="00F54183">
        <w:rPr>
          <w:rFonts w:ascii="Arial" w:hAnsi="Arial" w:cs="Arial"/>
          <w:bCs/>
          <w:u w:val="single"/>
        </w:rPr>
        <w:t xml:space="preserve"> </w:t>
      </w:r>
      <w:r w:rsidR="00EB5A9F" w:rsidRPr="00EB5A9F">
        <w:rPr>
          <w:rFonts w:ascii="Arial" w:hAnsi="Arial" w:cs="Arial"/>
          <w:bCs/>
          <w:u w:val="single"/>
        </w:rPr>
        <w:t>Applications</w:t>
      </w:r>
      <w:r w:rsidR="004256E4">
        <w:rPr>
          <w:rFonts w:ascii="Arial" w:hAnsi="Arial" w:cs="Arial"/>
          <w:bCs/>
          <w:u w:val="single"/>
        </w:rPr>
        <w:t xml:space="preserve"> </w:t>
      </w:r>
    </w:p>
    <w:p w14:paraId="2C4B3DCF" w14:textId="73A1DEDD" w:rsidR="001735E4" w:rsidRPr="00DA0BBC" w:rsidRDefault="0046365D" w:rsidP="00005A13">
      <w:pPr>
        <w:pStyle w:val="DefaultText"/>
        <w:ind w:left="720" w:right="-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tab/>
      </w:r>
      <w:r w:rsidR="001735E4" w:rsidRPr="00DA0BBC">
        <w:rPr>
          <w:rFonts w:ascii="Arial" w:hAnsi="Arial" w:cs="Arial"/>
          <w:b/>
          <w:bCs/>
          <w:sz w:val="22"/>
          <w:szCs w:val="22"/>
        </w:rPr>
        <w:t>22/00786/RES</w:t>
      </w:r>
      <w:r w:rsidR="001735E4" w:rsidRPr="00DA0BBC">
        <w:rPr>
          <w:rFonts w:ascii="Arial" w:hAnsi="Arial" w:cs="Arial"/>
          <w:sz w:val="22"/>
          <w:szCs w:val="22"/>
        </w:rPr>
        <w:t xml:space="preserve">    Land West </w:t>
      </w:r>
      <w:r w:rsidR="001735E4">
        <w:rPr>
          <w:rFonts w:ascii="Arial" w:hAnsi="Arial" w:cs="Arial"/>
          <w:sz w:val="22"/>
          <w:szCs w:val="22"/>
        </w:rPr>
        <w:t>o</w:t>
      </w:r>
      <w:r w:rsidR="001735E4" w:rsidRPr="00DA0BBC">
        <w:rPr>
          <w:rFonts w:ascii="Arial" w:hAnsi="Arial" w:cs="Arial"/>
          <w:sz w:val="22"/>
          <w:szCs w:val="22"/>
        </w:rPr>
        <w:t xml:space="preserve">f The Old Barn Church Street </w:t>
      </w:r>
    </w:p>
    <w:p w14:paraId="5D8F0796" w14:textId="23EFC3E4" w:rsidR="001735E4" w:rsidRDefault="001735E4" w:rsidP="00005A13">
      <w:pPr>
        <w:pStyle w:val="DefaultText"/>
        <w:ind w:left="1440" w:right="-57"/>
        <w:jc w:val="both"/>
        <w:rPr>
          <w:rFonts w:ascii="Arial" w:hAnsi="Arial" w:cs="Arial"/>
          <w:sz w:val="22"/>
          <w:szCs w:val="22"/>
        </w:rPr>
      </w:pPr>
      <w:r w:rsidRPr="00DA0BBC">
        <w:rPr>
          <w:rFonts w:ascii="Arial" w:hAnsi="Arial" w:cs="Arial"/>
          <w:sz w:val="22"/>
          <w:szCs w:val="22"/>
        </w:rPr>
        <w:t>Reserved Matters Application for Residential Development of 4 Dwellings Following Outline Application 19/00795/OUT (Approval Sought for Appearance, Access and Landscaping)</w:t>
      </w:r>
    </w:p>
    <w:p w14:paraId="1D7E38EA" w14:textId="70DCF812" w:rsidR="00F744C9" w:rsidRPr="00005A13" w:rsidRDefault="00005A13" w:rsidP="00005A13">
      <w:pPr>
        <w:pStyle w:val="DefaultText"/>
        <w:ind w:left="1440" w:right="-5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Comment:  </w:t>
      </w:r>
      <w:r w:rsidR="00F744C9" w:rsidRPr="00005A13">
        <w:rPr>
          <w:rFonts w:ascii="Arial" w:hAnsi="Arial" w:cs="Arial"/>
          <w:i/>
          <w:sz w:val="22"/>
          <w:szCs w:val="22"/>
        </w:rPr>
        <w:t xml:space="preserve">Noted this was NP02 in the </w:t>
      </w:r>
      <w:proofErr w:type="spellStart"/>
      <w:r w:rsidR="00F744C9" w:rsidRPr="00005A13">
        <w:rPr>
          <w:rFonts w:ascii="Arial" w:hAnsi="Arial" w:cs="Arial"/>
          <w:i/>
          <w:sz w:val="22"/>
          <w:szCs w:val="22"/>
        </w:rPr>
        <w:t>Neighbourhood</w:t>
      </w:r>
      <w:proofErr w:type="spellEnd"/>
      <w:r w:rsidR="00F744C9" w:rsidRPr="00005A13">
        <w:rPr>
          <w:rFonts w:ascii="Arial" w:hAnsi="Arial" w:cs="Arial"/>
          <w:i/>
          <w:sz w:val="22"/>
          <w:szCs w:val="22"/>
        </w:rPr>
        <w:t xml:space="preserve"> Plan but appeared to accord with the new Design Codes Report. </w:t>
      </w:r>
      <w:r w:rsidRPr="00005A13">
        <w:rPr>
          <w:rFonts w:ascii="Arial" w:hAnsi="Arial" w:cs="Arial"/>
          <w:i/>
          <w:sz w:val="22"/>
          <w:szCs w:val="22"/>
        </w:rPr>
        <w:t xml:space="preserve"> One of the bungalows did however seem in close proximity to an adjacent </w:t>
      </w:r>
      <w:proofErr w:type="spellStart"/>
      <w:r w:rsidRPr="00005A13">
        <w:rPr>
          <w:rFonts w:ascii="Arial" w:hAnsi="Arial" w:cs="Arial"/>
          <w:i/>
          <w:sz w:val="22"/>
          <w:szCs w:val="22"/>
        </w:rPr>
        <w:t>neighbour</w:t>
      </w:r>
      <w:proofErr w:type="spellEnd"/>
      <w:r w:rsidRPr="00005A13">
        <w:rPr>
          <w:rFonts w:ascii="Arial" w:hAnsi="Arial" w:cs="Arial"/>
          <w:i/>
          <w:sz w:val="22"/>
          <w:szCs w:val="22"/>
        </w:rPr>
        <w:t xml:space="preserve"> and</w:t>
      </w:r>
      <w:r w:rsidR="0076704E">
        <w:rPr>
          <w:rFonts w:ascii="Arial" w:hAnsi="Arial" w:cs="Arial"/>
          <w:i/>
          <w:sz w:val="22"/>
          <w:szCs w:val="22"/>
        </w:rPr>
        <w:t xml:space="preserve"> the Council </w:t>
      </w:r>
      <w:r w:rsidRPr="00005A13">
        <w:rPr>
          <w:rFonts w:ascii="Arial" w:hAnsi="Arial" w:cs="Arial"/>
          <w:i/>
          <w:sz w:val="22"/>
          <w:szCs w:val="22"/>
        </w:rPr>
        <w:t>would not want the proposals to cause any detriment to adjacent properties.</w:t>
      </w:r>
    </w:p>
    <w:p w14:paraId="5322FA14" w14:textId="1E940A20" w:rsidR="001735E4" w:rsidRDefault="001735E4" w:rsidP="00005A13">
      <w:pPr>
        <w:pStyle w:val="DefaultText"/>
        <w:ind w:right="-57"/>
        <w:jc w:val="both"/>
        <w:rPr>
          <w:rFonts w:ascii="Arial" w:hAnsi="Arial" w:cs="Arial"/>
          <w:sz w:val="22"/>
          <w:szCs w:val="22"/>
        </w:rPr>
      </w:pPr>
      <w:r w:rsidRPr="00DA0BB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A64A2">
        <w:rPr>
          <w:rFonts w:ascii="Arial" w:hAnsi="Arial" w:cs="Arial"/>
          <w:b/>
          <w:bCs/>
          <w:sz w:val="22"/>
          <w:szCs w:val="22"/>
        </w:rPr>
        <w:t>22/00772/FUL</w:t>
      </w:r>
      <w:r>
        <w:rPr>
          <w:rFonts w:ascii="Arial" w:hAnsi="Arial" w:cs="Arial"/>
          <w:sz w:val="22"/>
          <w:szCs w:val="22"/>
        </w:rPr>
        <w:t xml:space="preserve"> </w:t>
      </w:r>
      <w:r w:rsidRPr="00CA64A2">
        <w:rPr>
          <w:rFonts w:ascii="Arial" w:hAnsi="Arial" w:cs="Arial"/>
          <w:sz w:val="22"/>
          <w:szCs w:val="22"/>
        </w:rPr>
        <w:t xml:space="preserve">Land </w:t>
      </w:r>
      <w:r>
        <w:rPr>
          <w:rFonts w:ascii="Arial" w:hAnsi="Arial" w:cs="Arial"/>
          <w:sz w:val="22"/>
          <w:szCs w:val="22"/>
        </w:rPr>
        <w:t>t</w:t>
      </w:r>
      <w:r w:rsidRPr="00CA64A2">
        <w:rPr>
          <w:rFonts w:ascii="Arial" w:hAnsi="Arial" w:cs="Arial"/>
          <w:sz w:val="22"/>
          <w:szCs w:val="22"/>
        </w:rPr>
        <w:t xml:space="preserve">o Rear </w:t>
      </w:r>
      <w:r>
        <w:rPr>
          <w:rFonts w:ascii="Arial" w:hAnsi="Arial" w:cs="Arial"/>
          <w:sz w:val="22"/>
          <w:szCs w:val="22"/>
        </w:rPr>
        <w:t>of</w:t>
      </w:r>
      <w:r w:rsidRPr="00CA64A2">
        <w:rPr>
          <w:rFonts w:ascii="Arial" w:hAnsi="Arial" w:cs="Arial"/>
          <w:sz w:val="22"/>
          <w:szCs w:val="22"/>
        </w:rPr>
        <w:t xml:space="preserve"> 123 Station Road</w:t>
      </w:r>
      <w:r>
        <w:rPr>
          <w:rFonts w:ascii="Arial" w:hAnsi="Arial" w:cs="Arial"/>
          <w:sz w:val="22"/>
          <w:szCs w:val="22"/>
        </w:rPr>
        <w:t xml:space="preserve">; </w:t>
      </w:r>
      <w:r w:rsidRPr="00CA64A2">
        <w:rPr>
          <w:rFonts w:ascii="Arial" w:hAnsi="Arial" w:cs="Arial"/>
          <w:sz w:val="22"/>
          <w:szCs w:val="22"/>
        </w:rPr>
        <w:t>Proposed Detached Garage</w:t>
      </w:r>
    </w:p>
    <w:p w14:paraId="4BA4B02F" w14:textId="2D9F572A" w:rsidR="00F744C9" w:rsidRPr="00F744C9" w:rsidRDefault="00F744C9" w:rsidP="00005A13">
      <w:pPr>
        <w:pStyle w:val="DefaultText"/>
        <w:ind w:right="-57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  <w:t>No adverse comment</w:t>
      </w:r>
    </w:p>
    <w:p w14:paraId="7FE0C361" w14:textId="77777777" w:rsidR="001735E4" w:rsidRDefault="001735E4" w:rsidP="00005A13">
      <w:pPr>
        <w:pStyle w:val="DefaultText"/>
        <w:ind w:left="1440" w:right="-57"/>
        <w:jc w:val="both"/>
        <w:rPr>
          <w:rFonts w:ascii="Arial" w:hAnsi="Arial" w:cs="Arial"/>
          <w:sz w:val="22"/>
          <w:szCs w:val="22"/>
        </w:rPr>
      </w:pPr>
      <w:r w:rsidRPr="001B0636">
        <w:rPr>
          <w:rFonts w:ascii="Arial" w:hAnsi="Arial" w:cs="Arial"/>
          <w:b/>
          <w:bCs/>
          <w:color w:val="323130"/>
          <w:sz w:val="22"/>
          <w:szCs w:val="22"/>
          <w:shd w:val="clear" w:color="auto" w:fill="FFFFFF"/>
        </w:rPr>
        <w:t>22/00792/OUT</w:t>
      </w:r>
      <w:r w:rsidRPr="001B0636">
        <w:rPr>
          <w:rFonts w:ascii="Arial" w:hAnsi="Arial" w:cs="Arial"/>
          <w:sz w:val="22"/>
          <w:szCs w:val="22"/>
        </w:rPr>
        <w:t xml:space="preserve"> Marsh Dene </w:t>
      </w:r>
      <w:proofErr w:type="spellStart"/>
      <w:r w:rsidRPr="001B0636">
        <w:rPr>
          <w:rFonts w:ascii="Arial" w:hAnsi="Arial" w:cs="Arial"/>
          <w:sz w:val="22"/>
          <w:szCs w:val="22"/>
        </w:rPr>
        <w:t>Stockwith</w:t>
      </w:r>
      <w:proofErr w:type="spellEnd"/>
      <w:r w:rsidRPr="001B0636">
        <w:rPr>
          <w:rFonts w:ascii="Arial" w:hAnsi="Arial" w:cs="Arial"/>
          <w:sz w:val="22"/>
          <w:szCs w:val="22"/>
        </w:rPr>
        <w:t xml:space="preserve"> Road</w:t>
      </w:r>
      <w:r>
        <w:rPr>
          <w:rFonts w:ascii="Arial" w:hAnsi="Arial" w:cs="Arial"/>
          <w:sz w:val="22"/>
          <w:szCs w:val="22"/>
        </w:rPr>
        <w:t xml:space="preserve">; </w:t>
      </w:r>
      <w:r w:rsidRPr="001B0636">
        <w:rPr>
          <w:rFonts w:ascii="Arial" w:hAnsi="Arial" w:cs="Arial"/>
          <w:sz w:val="22"/>
          <w:szCs w:val="22"/>
        </w:rPr>
        <w:t>Outline Application with Some Matters Reserved (Approval Being Sought for Accesses) to Erect Two Dwellings</w:t>
      </w:r>
    </w:p>
    <w:p w14:paraId="33D90E8D" w14:textId="575544CF" w:rsidR="00005A13" w:rsidRPr="00005A13" w:rsidRDefault="00005A13" w:rsidP="00005A13">
      <w:pPr>
        <w:pStyle w:val="DefaultText"/>
        <w:ind w:left="1440" w:right="-57"/>
        <w:jc w:val="both"/>
        <w:rPr>
          <w:rFonts w:ascii="Arial" w:hAnsi="Arial" w:cs="Arial"/>
          <w:i/>
          <w:sz w:val="22"/>
          <w:szCs w:val="22"/>
        </w:rPr>
      </w:pPr>
      <w:r w:rsidRPr="00005A13">
        <w:rPr>
          <w:rFonts w:ascii="Arial" w:hAnsi="Arial" w:cs="Arial"/>
          <w:b/>
          <w:bCs/>
          <w:i/>
          <w:sz w:val="22"/>
          <w:szCs w:val="22"/>
          <w:shd w:val="clear" w:color="auto" w:fill="FFFFFF"/>
        </w:rPr>
        <w:t>Objection:</w:t>
      </w:r>
      <w:r>
        <w:rPr>
          <w:rFonts w:ascii="Arial" w:hAnsi="Arial" w:cs="Arial"/>
          <w:bCs/>
          <w:i/>
          <w:sz w:val="22"/>
          <w:szCs w:val="22"/>
          <w:shd w:val="clear" w:color="auto" w:fill="FFFFFF"/>
        </w:rPr>
        <w:t xml:space="preserve"> </w:t>
      </w:r>
      <w:r w:rsidRPr="00005A13">
        <w:rPr>
          <w:rFonts w:ascii="Arial" w:hAnsi="Arial" w:cs="Arial"/>
          <w:bCs/>
          <w:i/>
          <w:sz w:val="22"/>
          <w:szCs w:val="22"/>
          <w:shd w:val="clear" w:color="auto" w:fill="FFFFFF"/>
        </w:rPr>
        <w:t>Noted planning granted previously</w:t>
      </w:r>
      <w:r w:rsidRPr="00005A13">
        <w:rPr>
          <w:rFonts w:ascii="Arial" w:hAnsi="Arial" w:cs="Arial"/>
          <w:i/>
          <w:sz w:val="22"/>
          <w:szCs w:val="22"/>
        </w:rPr>
        <w:t xml:space="preserve"> but now in </w:t>
      </w:r>
      <w:proofErr w:type="spellStart"/>
      <w:r w:rsidRPr="00005A13">
        <w:rPr>
          <w:rFonts w:ascii="Arial" w:hAnsi="Arial" w:cs="Arial"/>
          <w:i/>
          <w:sz w:val="22"/>
          <w:szCs w:val="22"/>
        </w:rPr>
        <w:t>Floodzone</w:t>
      </w:r>
      <w:proofErr w:type="spellEnd"/>
      <w:r w:rsidRPr="00005A13">
        <w:rPr>
          <w:rFonts w:ascii="Arial" w:hAnsi="Arial" w:cs="Arial"/>
          <w:i/>
          <w:sz w:val="22"/>
          <w:szCs w:val="22"/>
        </w:rPr>
        <w:t xml:space="preserve"> 3 so therefore the development would not meet the sequential test</w:t>
      </w:r>
      <w:r w:rsidR="00BA1F40">
        <w:rPr>
          <w:rFonts w:ascii="Arial" w:hAnsi="Arial" w:cs="Arial"/>
          <w:i/>
          <w:sz w:val="22"/>
          <w:szCs w:val="22"/>
        </w:rPr>
        <w:t>. T</w:t>
      </w:r>
      <w:r w:rsidRPr="00005A13">
        <w:rPr>
          <w:rFonts w:ascii="Arial" w:hAnsi="Arial" w:cs="Arial"/>
          <w:i/>
          <w:sz w:val="22"/>
          <w:szCs w:val="22"/>
        </w:rPr>
        <w:t xml:space="preserve">he </w:t>
      </w:r>
      <w:proofErr w:type="spellStart"/>
      <w:r w:rsidRPr="00005A13">
        <w:rPr>
          <w:rFonts w:ascii="Arial" w:hAnsi="Arial" w:cs="Arial"/>
          <w:i/>
          <w:sz w:val="22"/>
          <w:szCs w:val="22"/>
        </w:rPr>
        <w:t>Neighbourhood</w:t>
      </w:r>
      <w:proofErr w:type="spellEnd"/>
      <w:r w:rsidRPr="00005A13">
        <w:rPr>
          <w:rFonts w:ascii="Arial" w:hAnsi="Arial" w:cs="Arial"/>
          <w:i/>
          <w:sz w:val="22"/>
          <w:szCs w:val="22"/>
        </w:rPr>
        <w:t xml:space="preserve"> Plan </w:t>
      </w:r>
      <w:r w:rsidR="00BA1F40">
        <w:rPr>
          <w:rFonts w:ascii="Arial" w:hAnsi="Arial" w:cs="Arial"/>
          <w:i/>
          <w:sz w:val="22"/>
          <w:szCs w:val="22"/>
        </w:rPr>
        <w:t>clearly</w:t>
      </w:r>
      <w:r w:rsidRPr="00005A13">
        <w:rPr>
          <w:rFonts w:ascii="Arial" w:hAnsi="Arial" w:cs="Arial"/>
          <w:i/>
          <w:sz w:val="22"/>
          <w:szCs w:val="22"/>
        </w:rPr>
        <w:t xml:space="preserve"> illustrated that there were more than sufficient sites avail</w:t>
      </w:r>
      <w:r>
        <w:rPr>
          <w:rFonts w:ascii="Arial" w:hAnsi="Arial" w:cs="Arial"/>
          <w:i/>
          <w:sz w:val="22"/>
          <w:szCs w:val="22"/>
        </w:rPr>
        <w:t>a</w:t>
      </w:r>
      <w:r w:rsidRPr="00005A13">
        <w:rPr>
          <w:rFonts w:ascii="Arial" w:hAnsi="Arial" w:cs="Arial"/>
          <w:i/>
          <w:sz w:val="22"/>
          <w:szCs w:val="22"/>
        </w:rPr>
        <w:t>b</w:t>
      </w:r>
      <w:r>
        <w:rPr>
          <w:rFonts w:ascii="Arial" w:hAnsi="Arial" w:cs="Arial"/>
          <w:i/>
          <w:sz w:val="22"/>
          <w:szCs w:val="22"/>
        </w:rPr>
        <w:t>l</w:t>
      </w:r>
      <w:r w:rsidRPr="00005A13">
        <w:rPr>
          <w:rFonts w:ascii="Arial" w:hAnsi="Arial" w:cs="Arial"/>
          <w:i/>
          <w:sz w:val="22"/>
          <w:szCs w:val="22"/>
        </w:rPr>
        <w:t xml:space="preserve">e that were not in the </w:t>
      </w:r>
      <w:proofErr w:type="spellStart"/>
      <w:r w:rsidRPr="00005A13">
        <w:rPr>
          <w:rFonts w:ascii="Arial" w:hAnsi="Arial" w:cs="Arial"/>
          <w:i/>
          <w:sz w:val="22"/>
          <w:szCs w:val="22"/>
        </w:rPr>
        <w:t>Floodzone</w:t>
      </w:r>
      <w:proofErr w:type="spellEnd"/>
      <w:r w:rsidRPr="00005A13">
        <w:rPr>
          <w:rFonts w:ascii="Arial" w:hAnsi="Arial" w:cs="Arial"/>
          <w:i/>
          <w:sz w:val="22"/>
          <w:szCs w:val="22"/>
        </w:rPr>
        <w:t xml:space="preserve"> to meet all housing targets and with three of the five allocated sites already coming forward. </w:t>
      </w:r>
    </w:p>
    <w:p w14:paraId="6CB45294" w14:textId="7A226EB4" w:rsidR="001735E4" w:rsidRPr="0000665D" w:rsidRDefault="001735E4" w:rsidP="00005A13">
      <w:pPr>
        <w:pStyle w:val="DefaultText"/>
        <w:ind w:left="1440" w:right="-57"/>
        <w:jc w:val="both"/>
        <w:rPr>
          <w:rFonts w:ascii="Arial" w:hAnsi="Arial" w:cs="Arial"/>
          <w:sz w:val="22"/>
          <w:szCs w:val="22"/>
        </w:rPr>
      </w:pPr>
      <w:r w:rsidRPr="00005A13">
        <w:rPr>
          <w:rFonts w:ascii="Arial" w:hAnsi="Arial" w:cs="Arial"/>
          <w:bCs/>
          <w:sz w:val="22"/>
          <w:szCs w:val="22"/>
        </w:rPr>
        <w:t>22/00838/HSE</w:t>
      </w:r>
      <w:r w:rsidRPr="00005A13">
        <w:rPr>
          <w:rFonts w:ascii="Arial" w:hAnsi="Arial" w:cs="Arial"/>
          <w:sz w:val="22"/>
          <w:szCs w:val="22"/>
        </w:rPr>
        <w:t xml:space="preserve"> 21-23 Station Street; Ground Floor Side and Rear Extension with Flat</w:t>
      </w:r>
      <w:r w:rsidRPr="0000665D">
        <w:rPr>
          <w:rFonts w:ascii="Arial" w:hAnsi="Arial" w:cs="Arial"/>
          <w:sz w:val="22"/>
          <w:szCs w:val="22"/>
        </w:rPr>
        <w:t xml:space="preserve"> Roof Open Sided Gazebo and Detached</w:t>
      </w:r>
      <w:r w:rsidR="00005A13">
        <w:rPr>
          <w:rFonts w:ascii="Arial" w:hAnsi="Arial" w:cs="Arial"/>
          <w:sz w:val="22"/>
          <w:szCs w:val="22"/>
        </w:rPr>
        <w:t xml:space="preserve"> </w:t>
      </w:r>
      <w:r w:rsidRPr="0000665D">
        <w:rPr>
          <w:rFonts w:ascii="Arial" w:hAnsi="Arial" w:cs="Arial"/>
          <w:sz w:val="22"/>
          <w:szCs w:val="22"/>
        </w:rPr>
        <w:t xml:space="preserve"> Outbuilding </w:t>
      </w:r>
      <w:r>
        <w:rPr>
          <w:rFonts w:ascii="Arial" w:hAnsi="Arial" w:cs="Arial"/>
          <w:sz w:val="22"/>
          <w:szCs w:val="22"/>
        </w:rPr>
        <w:t>t</w:t>
      </w:r>
      <w:r w:rsidRPr="0000665D">
        <w:rPr>
          <w:rFonts w:ascii="Arial" w:hAnsi="Arial" w:cs="Arial"/>
          <w:sz w:val="22"/>
          <w:szCs w:val="22"/>
        </w:rPr>
        <w:t>o Rear Garden</w:t>
      </w:r>
    </w:p>
    <w:p w14:paraId="058402DD" w14:textId="1F32383E" w:rsidR="00F744C9" w:rsidRPr="00005A13" w:rsidRDefault="00005A13" w:rsidP="00005A13">
      <w:pPr>
        <w:pStyle w:val="DefaultText"/>
        <w:ind w:left="1440" w:right="-57"/>
        <w:jc w:val="both"/>
        <w:rPr>
          <w:rFonts w:ascii="Arial" w:hAnsi="Arial" w:cs="Arial"/>
          <w:i/>
          <w:sz w:val="22"/>
          <w:szCs w:val="22"/>
        </w:rPr>
      </w:pPr>
      <w:r w:rsidRPr="00005A13">
        <w:rPr>
          <w:rFonts w:ascii="Arial" w:hAnsi="Arial" w:cs="Arial"/>
          <w:b/>
          <w:i/>
          <w:sz w:val="22"/>
          <w:szCs w:val="22"/>
        </w:rPr>
        <w:lastRenderedPageBreak/>
        <w:t>Comment: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F744C9" w:rsidRPr="00005A13">
        <w:rPr>
          <w:rFonts w:ascii="Arial" w:hAnsi="Arial" w:cs="Arial"/>
          <w:i/>
          <w:sz w:val="22"/>
          <w:szCs w:val="22"/>
        </w:rPr>
        <w:t>Although not strictly a planning consideration, the Council would like to ensure the proposals do not cause any issue with potential party walls</w:t>
      </w:r>
      <w:r w:rsidRPr="00005A13">
        <w:rPr>
          <w:rFonts w:ascii="Arial" w:hAnsi="Arial" w:cs="Arial"/>
          <w:i/>
          <w:sz w:val="22"/>
          <w:szCs w:val="22"/>
        </w:rPr>
        <w:t xml:space="preserve"> or impinge on the </w:t>
      </w:r>
      <w:proofErr w:type="spellStart"/>
      <w:r w:rsidRPr="00005A13">
        <w:rPr>
          <w:rFonts w:ascii="Arial" w:hAnsi="Arial" w:cs="Arial"/>
          <w:i/>
          <w:sz w:val="22"/>
          <w:szCs w:val="22"/>
        </w:rPr>
        <w:t>neighbouring</w:t>
      </w:r>
      <w:proofErr w:type="spellEnd"/>
      <w:r w:rsidRPr="00005A13">
        <w:rPr>
          <w:rFonts w:ascii="Arial" w:hAnsi="Arial" w:cs="Arial"/>
          <w:i/>
          <w:sz w:val="22"/>
          <w:szCs w:val="22"/>
        </w:rPr>
        <w:t xml:space="preserve"> property</w:t>
      </w:r>
      <w:r w:rsidR="00F744C9" w:rsidRPr="00005A13">
        <w:rPr>
          <w:rFonts w:ascii="Arial" w:hAnsi="Arial" w:cs="Arial"/>
          <w:i/>
          <w:sz w:val="22"/>
          <w:szCs w:val="22"/>
        </w:rPr>
        <w:t>.</w:t>
      </w:r>
    </w:p>
    <w:p w14:paraId="260650AF" w14:textId="3A987317" w:rsidR="00020842" w:rsidRPr="00005A13" w:rsidRDefault="00020842" w:rsidP="004E4E0A">
      <w:pPr>
        <w:pStyle w:val="ListParagraph"/>
        <w:rPr>
          <w:rFonts w:ascii="Arial" w:hAnsi="Arial" w:cs="Arial"/>
          <w:bCs/>
          <w:i/>
          <w:sz w:val="22"/>
          <w:szCs w:val="22"/>
        </w:rPr>
      </w:pPr>
    </w:p>
    <w:p w14:paraId="40AC5668" w14:textId="6D7E5172" w:rsidR="00124DC6" w:rsidRPr="005E279B" w:rsidRDefault="004F1377" w:rsidP="00B0183A">
      <w:pPr>
        <w:ind w:left="1276" w:hanging="127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</w:rPr>
        <w:t>22/23</w:t>
      </w:r>
      <w:r w:rsidR="00124DC6" w:rsidRPr="00D30505">
        <w:rPr>
          <w:rFonts w:ascii="Arial" w:hAnsi="Arial" w:cs="Arial"/>
          <w:b/>
          <w:bCs/>
        </w:rPr>
        <w:t>/</w:t>
      </w:r>
      <w:r w:rsidR="00755C05">
        <w:rPr>
          <w:rFonts w:ascii="Arial" w:hAnsi="Arial" w:cs="Arial"/>
          <w:b/>
          <w:bCs/>
        </w:rPr>
        <w:t>0</w:t>
      </w:r>
      <w:r w:rsidR="004E4E0A">
        <w:rPr>
          <w:rFonts w:ascii="Arial" w:hAnsi="Arial" w:cs="Arial"/>
          <w:b/>
          <w:bCs/>
        </w:rPr>
        <w:t>4</w:t>
      </w:r>
      <w:r w:rsidR="0081507C">
        <w:rPr>
          <w:rFonts w:ascii="Arial" w:hAnsi="Arial" w:cs="Arial"/>
          <w:b/>
          <w:bCs/>
        </w:rPr>
        <w:t>8</w:t>
      </w:r>
      <w:r w:rsidR="00124DC6">
        <w:rPr>
          <w:rFonts w:ascii="Arial" w:hAnsi="Arial" w:cs="Arial"/>
          <w:b/>
          <w:bCs/>
        </w:rPr>
        <w:tab/>
      </w:r>
      <w:r w:rsidR="00124DC6">
        <w:rPr>
          <w:rFonts w:ascii="Arial" w:hAnsi="Arial" w:cs="Arial"/>
          <w:b/>
          <w:bCs/>
        </w:rPr>
        <w:tab/>
      </w:r>
      <w:r w:rsidR="00124DC6" w:rsidRPr="00D30505">
        <w:rPr>
          <w:rFonts w:ascii="Arial" w:hAnsi="Arial" w:cs="Arial"/>
          <w:bCs/>
          <w:u w:val="single"/>
        </w:rPr>
        <w:t>Planning Determinations</w:t>
      </w:r>
    </w:p>
    <w:p w14:paraId="1C88C042" w14:textId="3E1ABBEC" w:rsidR="001735E4" w:rsidRPr="00A603CE" w:rsidRDefault="00F265F2" w:rsidP="001735E4">
      <w:pPr>
        <w:pStyle w:val="DefaultText"/>
        <w:ind w:left="737" w:right="-57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</w:rPr>
        <w:tab/>
      </w:r>
      <w:r w:rsidR="001735E4" w:rsidRPr="00A603CE">
        <w:rPr>
          <w:rFonts w:ascii="Arial" w:hAnsi="Arial" w:cs="Arial"/>
          <w:b/>
          <w:sz w:val="20"/>
        </w:rPr>
        <w:t>22/00393/FUL</w:t>
      </w:r>
      <w:r w:rsidR="001735E4" w:rsidRPr="00A603CE">
        <w:rPr>
          <w:sz w:val="20"/>
        </w:rPr>
        <w:t xml:space="preserve"> </w:t>
      </w:r>
      <w:r w:rsidR="001735E4" w:rsidRPr="00A603CE">
        <w:rPr>
          <w:rFonts w:ascii="Arial" w:hAnsi="Arial" w:cs="Arial"/>
          <w:bCs/>
          <w:sz w:val="20"/>
        </w:rPr>
        <w:t xml:space="preserve">Land Off Rooks Lane </w:t>
      </w:r>
    </w:p>
    <w:p w14:paraId="4544719A" w14:textId="77777777" w:rsidR="001735E4" w:rsidRDefault="001735E4" w:rsidP="001735E4">
      <w:pPr>
        <w:pStyle w:val="DefaultText"/>
        <w:ind w:left="737" w:right="-57" w:firstLine="703"/>
        <w:rPr>
          <w:rFonts w:ascii="Arial" w:hAnsi="Arial" w:cs="Arial"/>
          <w:bCs/>
          <w:sz w:val="20"/>
        </w:rPr>
      </w:pPr>
      <w:r w:rsidRPr="00A603CE">
        <w:rPr>
          <w:rFonts w:ascii="Arial" w:hAnsi="Arial" w:cs="Arial"/>
          <w:bCs/>
          <w:sz w:val="20"/>
        </w:rPr>
        <w:t>Erect Pair of Semi Detached Dwellings</w:t>
      </w:r>
      <w:r w:rsidRPr="00A603CE">
        <w:rPr>
          <w:rFonts w:ascii="Arial" w:hAnsi="Arial" w:cs="Arial"/>
          <w:b/>
          <w:i/>
          <w:iCs/>
          <w:sz w:val="20"/>
        </w:rPr>
        <w:t>- Refused</w:t>
      </w:r>
      <w:r w:rsidRPr="00A603CE">
        <w:rPr>
          <w:rFonts w:ascii="Arial" w:hAnsi="Arial" w:cs="Arial"/>
          <w:bCs/>
          <w:sz w:val="20"/>
        </w:rPr>
        <w:t xml:space="preserve"> </w:t>
      </w:r>
    </w:p>
    <w:p w14:paraId="6DC701AD" w14:textId="77777777" w:rsidR="001735E4" w:rsidRDefault="001735E4" w:rsidP="001735E4">
      <w:pPr>
        <w:pStyle w:val="DefaultText"/>
        <w:ind w:left="737" w:right="-57" w:firstLine="703"/>
        <w:rPr>
          <w:rFonts w:ascii="Arial" w:hAnsi="Arial" w:cs="Arial"/>
          <w:bCs/>
          <w:sz w:val="20"/>
        </w:rPr>
      </w:pPr>
      <w:r w:rsidRPr="00E52707">
        <w:rPr>
          <w:rFonts w:ascii="Arial" w:hAnsi="Arial" w:cs="Arial"/>
          <w:b/>
          <w:sz w:val="20"/>
        </w:rPr>
        <w:t>22/00392/HSE</w:t>
      </w:r>
      <w:r>
        <w:rPr>
          <w:rFonts w:ascii="Arial" w:hAnsi="Arial" w:cs="Arial"/>
          <w:bCs/>
          <w:sz w:val="20"/>
        </w:rPr>
        <w:t xml:space="preserve"> </w:t>
      </w:r>
      <w:r w:rsidRPr="00594A67">
        <w:rPr>
          <w:rFonts w:ascii="Arial" w:hAnsi="Arial" w:cs="Arial"/>
          <w:bCs/>
          <w:sz w:val="20"/>
        </w:rPr>
        <w:t xml:space="preserve">The </w:t>
      </w:r>
      <w:proofErr w:type="spellStart"/>
      <w:r w:rsidRPr="00594A67">
        <w:rPr>
          <w:rFonts w:ascii="Arial" w:hAnsi="Arial" w:cs="Arial"/>
          <w:bCs/>
          <w:sz w:val="20"/>
        </w:rPr>
        <w:t>Ceders</w:t>
      </w:r>
      <w:proofErr w:type="spellEnd"/>
      <w:r w:rsidRPr="00594A67">
        <w:rPr>
          <w:rFonts w:ascii="Arial" w:hAnsi="Arial" w:cs="Arial"/>
          <w:bCs/>
          <w:sz w:val="20"/>
        </w:rPr>
        <w:t xml:space="preserve"> 10 </w:t>
      </w:r>
      <w:proofErr w:type="spellStart"/>
      <w:r w:rsidRPr="00594A67">
        <w:rPr>
          <w:rFonts w:ascii="Arial" w:hAnsi="Arial" w:cs="Arial"/>
          <w:bCs/>
          <w:sz w:val="20"/>
        </w:rPr>
        <w:t>Haxey</w:t>
      </w:r>
      <w:proofErr w:type="spellEnd"/>
      <w:r w:rsidRPr="00594A67">
        <w:rPr>
          <w:rFonts w:ascii="Arial" w:hAnsi="Arial" w:cs="Arial"/>
          <w:bCs/>
          <w:sz w:val="20"/>
        </w:rPr>
        <w:t xml:space="preserve"> Road Misterton </w:t>
      </w:r>
    </w:p>
    <w:p w14:paraId="069836CC" w14:textId="77777777" w:rsidR="001735E4" w:rsidRPr="00594A67" w:rsidRDefault="001735E4" w:rsidP="001735E4">
      <w:pPr>
        <w:pStyle w:val="DefaultText"/>
        <w:ind w:left="1440" w:right="-57"/>
        <w:rPr>
          <w:rFonts w:ascii="Arial" w:hAnsi="Arial" w:cs="Arial"/>
          <w:b/>
          <w:i/>
          <w:iCs/>
          <w:sz w:val="20"/>
        </w:rPr>
      </w:pPr>
      <w:r w:rsidRPr="00594A67">
        <w:rPr>
          <w:rFonts w:ascii="Arial" w:hAnsi="Arial" w:cs="Arial"/>
          <w:bCs/>
          <w:sz w:val="20"/>
        </w:rPr>
        <w:t xml:space="preserve">Proposed Conversion of Existing Outbuilding to Form </w:t>
      </w:r>
      <w:proofErr w:type="spellStart"/>
      <w:r w:rsidRPr="00594A67">
        <w:rPr>
          <w:rFonts w:ascii="Arial" w:hAnsi="Arial" w:cs="Arial"/>
          <w:bCs/>
          <w:sz w:val="20"/>
        </w:rPr>
        <w:t>Annexe</w:t>
      </w:r>
      <w:proofErr w:type="spellEnd"/>
      <w:r w:rsidRPr="00594A67">
        <w:rPr>
          <w:rFonts w:ascii="Arial" w:hAnsi="Arial" w:cs="Arial"/>
          <w:bCs/>
          <w:sz w:val="20"/>
        </w:rPr>
        <w:t xml:space="preserve"> as</w:t>
      </w:r>
      <w:r>
        <w:rPr>
          <w:rFonts w:ascii="Arial" w:hAnsi="Arial" w:cs="Arial"/>
          <w:bCs/>
          <w:sz w:val="20"/>
        </w:rPr>
        <w:t xml:space="preserve"> </w:t>
      </w:r>
      <w:r w:rsidRPr="00594A67">
        <w:rPr>
          <w:rFonts w:ascii="Arial" w:hAnsi="Arial" w:cs="Arial"/>
          <w:bCs/>
          <w:sz w:val="20"/>
        </w:rPr>
        <w:t>Ancillary Accommodation to Grade II Listed Dwelling and Proposed</w:t>
      </w:r>
      <w:r>
        <w:rPr>
          <w:rFonts w:ascii="Arial" w:hAnsi="Arial" w:cs="Arial"/>
          <w:bCs/>
          <w:sz w:val="20"/>
        </w:rPr>
        <w:t xml:space="preserve"> </w:t>
      </w:r>
      <w:r w:rsidRPr="00594A67">
        <w:rPr>
          <w:rFonts w:ascii="Arial" w:hAnsi="Arial" w:cs="Arial"/>
          <w:bCs/>
          <w:sz w:val="20"/>
        </w:rPr>
        <w:t>Outbuilding Garage</w:t>
      </w:r>
      <w:r>
        <w:rPr>
          <w:rFonts w:ascii="Arial" w:hAnsi="Arial" w:cs="Arial"/>
          <w:bCs/>
          <w:sz w:val="20"/>
        </w:rPr>
        <w:t xml:space="preserve">- </w:t>
      </w:r>
      <w:r w:rsidRPr="00594A67">
        <w:rPr>
          <w:rFonts w:ascii="Arial" w:hAnsi="Arial" w:cs="Arial"/>
          <w:b/>
          <w:i/>
          <w:iCs/>
          <w:sz w:val="20"/>
        </w:rPr>
        <w:t>Granted</w:t>
      </w:r>
    </w:p>
    <w:p w14:paraId="5C3CDF87" w14:textId="366DD0EF" w:rsidR="003F53E3" w:rsidRPr="00831749" w:rsidRDefault="003F53E3" w:rsidP="00005A13">
      <w:pPr>
        <w:pStyle w:val="DefaultText"/>
        <w:ind w:left="709" w:right="-57" w:hanging="851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3F53E3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14:paraId="09580964" w14:textId="77777777" w:rsidR="00760AC1" w:rsidRPr="003611FF" w:rsidRDefault="00760AC1" w:rsidP="00760AC1">
      <w:pPr>
        <w:ind w:left="1433"/>
        <w:jc w:val="both"/>
        <w:rPr>
          <w:rFonts w:ascii="Arial" w:hAnsi="Arial" w:cs="Arial"/>
          <w:bCs/>
          <w:color w:val="FF0000"/>
        </w:rPr>
      </w:pPr>
    </w:p>
    <w:p w14:paraId="26AB3393" w14:textId="4E55386F" w:rsidR="0049650D" w:rsidRPr="00005A13" w:rsidRDefault="00740A8C" w:rsidP="00B0183A">
      <w:pPr>
        <w:pStyle w:val="DefaultText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3611FF">
        <w:rPr>
          <w:rFonts w:ascii="Arial" w:hAnsi="Arial" w:cs="Arial"/>
          <w:bCs/>
          <w:color w:val="FF0000"/>
          <w:sz w:val="20"/>
          <w:szCs w:val="20"/>
        </w:rPr>
        <w:t xml:space="preserve">    </w:t>
      </w:r>
      <w:r w:rsidRPr="007C7D9A">
        <w:rPr>
          <w:rFonts w:ascii="Arial" w:hAnsi="Arial" w:cs="Arial"/>
          <w:bCs/>
          <w:sz w:val="20"/>
          <w:szCs w:val="20"/>
        </w:rPr>
        <w:t xml:space="preserve"> </w:t>
      </w:r>
      <w:r w:rsidR="00F22365" w:rsidRPr="007C7D9A">
        <w:rPr>
          <w:rFonts w:ascii="Arial" w:hAnsi="Arial" w:cs="Arial"/>
          <w:bCs/>
          <w:sz w:val="20"/>
          <w:szCs w:val="20"/>
        </w:rPr>
        <w:t xml:space="preserve">There being no other business the meeting was closed </w:t>
      </w:r>
      <w:r w:rsidR="00F22365" w:rsidRPr="00020842">
        <w:rPr>
          <w:rFonts w:ascii="Arial" w:hAnsi="Arial" w:cs="Arial"/>
          <w:bCs/>
          <w:sz w:val="20"/>
          <w:szCs w:val="20"/>
        </w:rPr>
        <w:t xml:space="preserve">at </w:t>
      </w:r>
      <w:r w:rsidR="000D70A6" w:rsidRPr="00005A13">
        <w:rPr>
          <w:rFonts w:ascii="Arial" w:hAnsi="Arial" w:cs="Arial"/>
          <w:bCs/>
          <w:sz w:val="20"/>
          <w:szCs w:val="20"/>
        </w:rPr>
        <w:t>9</w:t>
      </w:r>
      <w:r w:rsidR="00835B6A" w:rsidRPr="00005A13">
        <w:rPr>
          <w:rFonts w:ascii="Arial" w:hAnsi="Arial" w:cs="Arial"/>
          <w:bCs/>
          <w:sz w:val="20"/>
          <w:szCs w:val="20"/>
        </w:rPr>
        <w:t>.</w:t>
      </w:r>
      <w:r w:rsidR="00005A13" w:rsidRPr="00005A13">
        <w:rPr>
          <w:rFonts w:ascii="Arial" w:hAnsi="Arial" w:cs="Arial"/>
          <w:bCs/>
          <w:sz w:val="20"/>
          <w:szCs w:val="20"/>
        </w:rPr>
        <w:t>40</w:t>
      </w:r>
      <w:r w:rsidR="00835B6A" w:rsidRPr="00005A13">
        <w:rPr>
          <w:rFonts w:ascii="Arial" w:hAnsi="Arial" w:cs="Arial"/>
          <w:bCs/>
          <w:sz w:val="20"/>
          <w:szCs w:val="20"/>
        </w:rPr>
        <w:t>pm</w:t>
      </w:r>
    </w:p>
    <w:p w14:paraId="433FEFA0" w14:textId="77777777" w:rsidR="000D70A6" w:rsidRPr="00264B4D" w:rsidRDefault="000D70A6" w:rsidP="00B0183A">
      <w:pPr>
        <w:pStyle w:val="DefaultText"/>
        <w:ind w:left="426" w:hanging="284"/>
        <w:jc w:val="both"/>
        <w:rPr>
          <w:rFonts w:ascii="Arial" w:hAnsi="Arial" w:cs="Arial"/>
          <w:color w:val="FF0000"/>
          <w:sz w:val="20"/>
          <w:szCs w:val="20"/>
        </w:rPr>
      </w:pPr>
    </w:p>
    <w:p w14:paraId="10E6452E" w14:textId="77777777" w:rsidR="0049650D" w:rsidRDefault="0049650D" w:rsidP="00B0183A">
      <w:pPr>
        <w:pStyle w:val="DefaultText"/>
        <w:ind w:left="426" w:hanging="284"/>
        <w:jc w:val="both"/>
        <w:rPr>
          <w:rFonts w:ascii="Arial" w:hAnsi="Arial" w:cs="Arial"/>
          <w:sz w:val="20"/>
          <w:szCs w:val="20"/>
        </w:rPr>
      </w:pPr>
    </w:p>
    <w:p w14:paraId="6CF8A0B8" w14:textId="77777777" w:rsidR="008C3A08" w:rsidRDefault="008C3A08" w:rsidP="00B0183A">
      <w:pPr>
        <w:pStyle w:val="DefaultText"/>
        <w:ind w:left="426" w:hanging="284"/>
        <w:jc w:val="both"/>
        <w:rPr>
          <w:rFonts w:ascii="Arial" w:hAnsi="Arial" w:cs="Arial"/>
          <w:sz w:val="20"/>
          <w:szCs w:val="20"/>
        </w:rPr>
      </w:pPr>
    </w:p>
    <w:p w14:paraId="193A96BA" w14:textId="77777777" w:rsidR="00C747E4" w:rsidRDefault="00C747E4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  <w:r w:rsidRPr="00537025">
        <w:rPr>
          <w:rFonts w:ascii="Arial" w:hAnsi="Arial" w:cs="Arial"/>
          <w:sz w:val="20"/>
          <w:szCs w:val="20"/>
        </w:rPr>
        <w:t>Signed …………………………</w:t>
      </w:r>
      <w:r w:rsidRPr="002F18FF">
        <w:rPr>
          <w:rFonts w:ascii="Arial" w:hAnsi="Arial" w:cs="Arial"/>
          <w:sz w:val="20"/>
          <w:szCs w:val="20"/>
        </w:rPr>
        <w:t xml:space="preserve">……………………….          </w:t>
      </w:r>
      <w:r w:rsidRPr="002F18FF">
        <w:rPr>
          <w:rFonts w:ascii="Arial" w:hAnsi="Arial" w:cs="Arial"/>
          <w:sz w:val="20"/>
          <w:szCs w:val="20"/>
        </w:rPr>
        <w:tab/>
      </w:r>
      <w:r w:rsidRPr="002F18FF">
        <w:rPr>
          <w:rFonts w:ascii="Arial" w:hAnsi="Arial" w:cs="Arial"/>
          <w:sz w:val="20"/>
          <w:szCs w:val="20"/>
        </w:rPr>
        <w:tab/>
        <w:t>Dated…………</w:t>
      </w:r>
      <w:r>
        <w:rPr>
          <w:rFonts w:ascii="Arial" w:hAnsi="Arial" w:cs="Arial"/>
          <w:sz w:val="20"/>
          <w:szCs w:val="20"/>
        </w:rPr>
        <w:t>…………………..</w:t>
      </w:r>
    </w:p>
    <w:p w14:paraId="0A56C567" w14:textId="77777777" w:rsidR="00296DCE" w:rsidRDefault="00296DCE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489DDA07" w14:textId="77777777" w:rsidR="00296DCE" w:rsidRDefault="00296DCE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3686"/>
        <w:gridCol w:w="1134"/>
      </w:tblGrid>
      <w:tr w:rsidR="000C613F" w:rsidRPr="000C613F" w14:paraId="77423437" w14:textId="77777777" w:rsidTr="004E6FD5">
        <w:trPr>
          <w:trHeight w:val="371"/>
        </w:trPr>
        <w:tc>
          <w:tcPr>
            <w:tcW w:w="3964" w:type="dxa"/>
            <w:noWrap/>
            <w:hideMark/>
          </w:tcPr>
          <w:p w14:paraId="6570EB8B" w14:textId="77561075" w:rsidR="000C613F" w:rsidRPr="000C613F" w:rsidRDefault="000C613F" w:rsidP="004E6FD5">
            <w:pPr>
              <w:pStyle w:val="DefaultText"/>
              <w:ind w:left="426" w:hanging="426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0C613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CEMETERY PAYEE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June</w:t>
            </w:r>
          </w:p>
        </w:tc>
        <w:tc>
          <w:tcPr>
            <w:tcW w:w="3686" w:type="dxa"/>
            <w:noWrap/>
            <w:hideMark/>
          </w:tcPr>
          <w:p w14:paraId="38091D39" w14:textId="77777777" w:rsidR="000C613F" w:rsidRPr="000C613F" w:rsidRDefault="000C613F" w:rsidP="004E6FD5">
            <w:pPr>
              <w:pStyle w:val="DefaultText"/>
              <w:ind w:left="426" w:hanging="394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0C613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ACCOUNT</w:t>
            </w:r>
          </w:p>
        </w:tc>
        <w:tc>
          <w:tcPr>
            <w:tcW w:w="1134" w:type="dxa"/>
            <w:noWrap/>
            <w:hideMark/>
          </w:tcPr>
          <w:p w14:paraId="50B2D27F" w14:textId="77777777" w:rsidR="000C613F" w:rsidRPr="000C613F" w:rsidRDefault="000C613F" w:rsidP="000C613F">
            <w:pPr>
              <w:pStyle w:val="DefaultText"/>
              <w:ind w:left="426" w:hanging="426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0C613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TOTAL</w:t>
            </w:r>
          </w:p>
        </w:tc>
      </w:tr>
      <w:tr w:rsidR="004E6FD5" w:rsidRPr="000C613F" w14:paraId="62685663" w14:textId="77777777" w:rsidTr="004E6FD5">
        <w:trPr>
          <w:trHeight w:val="300"/>
        </w:trPr>
        <w:tc>
          <w:tcPr>
            <w:tcW w:w="3964" w:type="dxa"/>
            <w:noWrap/>
            <w:hideMark/>
          </w:tcPr>
          <w:p w14:paraId="41DA1944" w14:textId="4675B7EA" w:rsidR="000C613F" w:rsidRPr="000C613F" w:rsidRDefault="000C613F" w:rsidP="004E6FD5">
            <w:pPr>
              <w:pStyle w:val="DefaultText"/>
              <w:ind w:left="306" w:hanging="262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C613F">
              <w:rPr>
                <w:rFonts w:ascii="Arial" w:hAnsi="Arial" w:cs="Arial"/>
                <w:sz w:val="22"/>
                <w:szCs w:val="22"/>
                <w:lang w:val="en-GB"/>
              </w:rPr>
              <w:t xml:space="preserve">Holmes </w:t>
            </w:r>
            <w:proofErr w:type="spellStart"/>
            <w:r w:rsidRPr="000C613F">
              <w:rPr>
                <w:rFonts w:ascii="Arial" w:hAnsi="Arial" w:cs="Arial"/>
                <w:sz w:val="22"/>
                <w:szCs w:val="22"/>
                <w:lang w:val="en-GB"/>
              </w:rPr>
              <w:t>Groundcare</w:t>
            </w:r>
            <w:proofErr w:type="spellEnd"/>
            <w:r w:rsidRPr="000C613F">
              <w:rPr>
                <w:rFonts w:ascii="Arial" w:hAnsi="Arial" w:cs="Arial"/>
                <w:sz w:val="22"/>
                <w:szCs w:val="22"/>
                <w:lang w:val="en-GB"/>
              </w:rPr>
              <w:t xml:space="preserve"> Maintenance </w:t>
            </w:r>
          </w:p>
        </w:tc>
        <w:tc>
          <w:tcPr>
            <w:tcW w:w="3686" w:type="dxa"/>
            <w:noWrap/>
            <w:hideMark/>
          </w:tcPr>
          <w:p w14:paraId="67082622" w14:textId="77777777" w:rsidR="000C613F" w:rsidRPr="000C613F" w:rsidRDefault="000C613F" w:rsidP="004E6FD5">
            <w:pPr>
              <w:pStyle w:val="DefaultText"/>
              <w:ind w:left="426" w:hanging="39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C613F">
              <w:rPr>
                <w:rFonts w:ascii="Arial" w:hAnsi="Arial" w:cs="Arial"/>
                <w:sz w:val="22"/>
                <w:szCs w:val="22"/>
                <w:lang w:val="en-GB"/>
              </w:rPr>
              <w:t>Grass cutting contract- May</w:t>
            </w:r>
          </w:p>
        </w:tc>
        <w:tc>
          <w:tcPr>
            <w:tcW w:w="1134" w:type="dxa"/>
            <w:noWrap/>
            <w:hideMark/>
          </w:tcPr>
          <w:p w14:paraId="3EABDDCA" w14:textId="77777777" w:rsidR="000C613F" w:rsidRPr="000C613F" w:rsidRDefault="000C613F" w:rsidP="004E6FD5">
            <w:pPr>
              <w:pStyle w:val="DefaultText"/>
              <w:ind w:left="426" w:hanging="397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C613F">
              <w:rPr>
                <w:rFonts w:ascii="Arial" w:hAnsi="Arial" w:cs="Arial"/>
                <w:sz w:val="22"/>
                <w:szCs w:val="22"/>
                <w:lang w:val="en-GB"/>
              </w:rPr>
              <w:t>580.00</w:t>
            </w:r>
          </w:p>
        </w:tc>
      </w:tr>
      <w:tr w:rsidR="004E6FD5" w:rsidRPr="000C613F" w14:paraId="4B981A69" w14:textId="77777777" w:rsidTr="004E6FD5">
        <w:trPr>
          <w:trHeight w:val="300"/>
        </w:trPr>
        <w:tc>
          <w:tcPr>
            <w:tcW w:w="3964" w:type="dxa"/>
            <w:noWrap/>
            <w:hideMark/>
          </w:tcPr>
          <w:p w14:paraId="57C70328" w14:textId="1C1FF84E" w:rsidR="000C613F" w:rsidRPr="000C613F" w:rsidRDefault="000C613F" w:rsidP="004E6FD5">
            <w:pPr>
              <w:pStyle w:val="DefaultText"/>
              <w:ind w:left="22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C613F">
              <w:rPr>
                <w:rFonts w:ascii="Arial" w:hAnsi="Arial" w:cs="Arial"/>
                <w:sz w:val="22"/>
                <w:szCs w:val="22"/>
                <w:lang w:val="en-GB"/>
              </w:rPr>
              <w:t xml:space="preserve">Holmes </w:t>
            </w:r>
            <w:proofErr w:type="spellStart"/>
            <w:r w:rsidRPr="000C613F">
              <w:rPr>
                <w:rFonts w:ascii="Arial" w:hAnsi="Arial" w:cs="Arial"/>
                <w:sz w:val="22"/>
                <w:szCs w:val="22"/>
                <w:lang w:val="en-GB"/>
              </w:rPr>
              <w:t>Ground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care</w:t>
            </w:r>
            <w:proofErr w:type="spellEnd"/>
            <w:r w:rsidRPr="000C613F">
              <w:rPr>
                <w:rFonts w:ascii="Arial" w:hAnsi="Arial" w:cs="Arial"/>
                <w:sz w:val="22"/>
                <w:szCs w:val="22"/>
                <w:lang w:val="en-GB"/>
              </w:rPr>
              <w:t xml:space="preserve"> Maintenance </w:t>
            </w:r>
          </w:p>
        </w:tc>
        <w:tc>
          <w:tcPr>
            <w:tcW w:w="3686" w:type="dxa"/>
            <w:noWrap/>
            <w:hideMark/>
          </w:tcPr>
          <w:p w14:paraId="08D104A7" w14:textId="77777777" w:rsidR="000C613F" w:rsidRPr="000C613F" w:rsidRDefault="000C613F" w:rsidP="004E6FD5">
            <w:pPr>
              <w:pStyle w:val="DefaultText"/>
              <w:ind w:left="426" w:hanging="39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C613F">
              <w:rPr>
                <w:rFonts w:ascii="Arial" w:hAnsi="Arial" w:cs="Arial"/>
                <w:sz w:val="22"/>
                <w:szCs w:val="22"/>
                <w:lang w:val="en-GB"/>
              </w:rPr>
              <w:t>Grass cutting balance- April</w:t>
            </w:r>
          </w:p>
        </w:tc>
        <w:tc>
          <w:tcPr>
            <w:tcW w:w="1134" w:type="dxa"/>
            <w:noWrap/>
            <w:hideMark/>
          </w:tcPr>
          <w:p w14:paraId="55AC3C74" w14:textId="77777777" w:rsidR="000C613F" w:rsidRPr="000C613F" w:rsidRDefault="000C613F" w:rsidP="004E6FD5">
            <w:pPr>
              <w:pStyle w:val="DefaultText"/>
              <w:ind w:left="426" w:hanging="397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C613F">
              <w:rPr>
                <w:rFonts w:ascii="Arial" w:hAnsi="Arial" w:cs="Arial"/>
                <w:sz w:val="22"/>
                <w:szCs w:val="22"/>
                <w:lang w:val="en-GB"/>
              </w:rPr>
              <w:t>350.00</w:t>
            </w:r>
          </w:p>
        </w:tc>
      </w:tr>
      <w:tr w:rsidR="004E6FD5" w:rsidRPr="000C613F" w14:paraId="6617C463" w14:textId="77777777" w:rsidTr="004E6FD5">
        <w:trPr>
          <w:trHeight w:val="300"/>
        </w:trPr>
        <w:tc>
          <w:tcPr>
            <w:tcW w:w="3964" w:type="dxa"/>
            <w:noWrap/>
            <w:hideMark/>
          </w:tcPr>
          <w:p w14:paraId="253A1A0B" w14:textId="77777777" w:rsidR="000C613F" w:rsidRPr="000C613F" w:rsidRDefault="000C613F" w:rsidP="004E6FD5">
            <w:pPr>
              <w:pStyle w:val="DefaultText"/>
              <w:ind w:left="22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C613F">
              <w:rPr>
                <w:rFonts w:ascii="Arial" w:hAnsi="Arial" w:cs="Arial"/>
                <w:sz w:val="22"/>
                <w:szCs w:val="22"/>
                <w:lang w:val="en-GB"/>
              </w:rPr>
              <w:t>P Clay</w:t>
            </w:r>
          </w:p>
        </w:tc>
        <w:tc>
          <w:tcPr>
            <w:tcW w:w="3686" w:type="dxa"/>
            <w:noWrap/>
            <w:hideMark/>
          </w:tcPr>
          <w:p w14:paraId="4105E10D" w14:textId="77777777" w:rsidR="000C613F" w:rsidRPr="000C613F" w:rsidRDefault="000C613F" w:rsidP="004E6FD5">
            <w:pPr>
              <w:pStyle w:val="DefaultText"/>
              <w:ind w:left="426" w:hanging="39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C613F">
              <w:rPr>
                <w:rFonts w:ascii="Arial" w:hAnsi="Arial" w:cs="Arial"/>
                <w:sz w:val="22"/>
                <w:szCs w:val="22"/>
                <w:lang w:val="en-GB"/>
              </w:rPr>
              <w:t>Cemetery gate - replace</w:t>
            </w:r>
          </w:p>
        </w:tc>
        <w:tc>
          <w:tcPr>
            <w:tcW w:w="1134" w:type="dxa"/>
            <w:noWrap/>
            <w:hideMark/>
          </w:tcPr>
          <w:p w14:paraId="19978D63" w14:textId="77777777" w:rsidR="000C613F" w:rsidRPr="000C613F" w:rsidRDefault="000C613F" w:rsidP="004E6FD5">
            <w:pPr>
              <w:pStyle w:val="DefaultText"/>
              <w:ind w:left="426" w:hanging="397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C613F">
              <w:rPr>
                <w:rFonts w:ascii="Arial" w:hAnsi="Arial" w:cs="Arial"/>
                <w:sz w:val="22"/>
                <w:szCs w:val="22"/>
                <w:lang w:val="en-GB"/>
              </w:rPr>
              <w:t>485.00</w:t>
            </w:r>
          </w:p>
        </w:tc>
      </w:tr>
      <w:tr w:rsidR="004E6FD5" w:rsidRPr="000C613F" w14:paraId="53EB638B" w14:textId="77777777" w:rsidTr="004E6FD5">
        <w:trPr>
          <w:trHeight w:val="300"/>
        </w:trPr>
        <w:tc>
          <w:tcPr>
            <w:tcW w:w="3964" w:type="dxa"/>
            <w:noWrap/>
            <w:hideMark/>
          </w:tcPr>
          <w:p w14:paraId="38D5F75C" w14:textId="46388B93" w:rsidR="000C613F" w:rsidRPr="000C613F" w:rsidRDefault="000C613F" w:rsidP="004E6FD5">
            <w:pPr>
              <w:pStyle w:val="DefaultText"/>
              <w:ind w:left="22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Various</w:t>
            </w:r>
          </w:p>
        </w:tc>
        <w:tc>
          <w:tcPr>
            <w:tcW w:w="3686" w:type="dxa"/>
            <w:noWrap/>
            <w:hideMark/>
          </w:tcPr>
          <w:p w14:paraId="037F65C2" w14:textId="01196649" w:rsidR="000C613F" w:rsidRPr="000C613F" w:rsidRDefault="000C613F" w:rsidP="004E6FD5">
            <w:pPr>
              <w:pStyle w:val="DefaultText"/>
              <w:ind w:left="426" w:hanging="39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Salary - June</w:t>
            </w:r>
          </w:p>
        </w:tc>
        <w:tc>
          <w:tcPr>
            <w:tcW w:w="1134" w:type="dxa"/>
            <w:noWrap/>
            <w:hideMark/>
          </w:tcPr>
          <w:p w14:paraId="496F7514" w14:textId="77777777" w:rsidR="000C613F" w:rsidRPr="000C613F" w:rsidRDefault="000C613F" w:rsidP="004E6FD5">
            <w:pPr>
              <w:pStyle w:val="DefaultText"/>
              <w:ind w:left="426" w:hanging="397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C613F">
              <w:rPr>
                <w:rFonts w:ascii="Arial" w:hAnsi="Arial" w:cs="Arial"/>
                <w:sz w:val="22"/>
                <w:szCs w:val="22"/>
                <w:lang w:val="en-GB"/>
              </w:rPr>
              <w:t>85.80</w:t>
            </w:r>
          </w:p>
        </w:tc>
      </w:tr>
      <w:tr w:rsidR="004E6FD5" w:rsidRPr="000C613F" w14:paraId="70C3BC3C" w14:textId="77777777" w:rsidTr="004E6FD5">
        <w:trPr>
          <w:trHeight w:val="300"/>
        </w:trPr>
        <w:tc>
          <w:tcPr>
            <w:tcW w:w="3964" w:type="dxa"/>
            <w:noWrap/>
            <w:hideMark/>
          </w:tcPr>
          <w:p w14:paraId="0856BF30" w14:textId="77777777" w:rsidR="000C613F" w:rsidRPr="000C613F" w:rsidRDefault="000C613F" w:rsidP="004E6FD5">
            <w:pPr>
              <w:pStyle w:val="DefaultText"/>
              <w:ind w:left="22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C613F">
              <w:rPr>
                <w:rFonts w:ascii="Arial" w:hAnsi="Arial" w:cs="Arial"/>
                <w:sz w:val="22"/>
                <w:szCs w:val="22"/>
                <w:lang w:val="en-GB"/>
              </w:rPr>
              <w:t>WAVE</w:t>
            </w:r>
          </w:p>
        </w:tc>
        <w:tc>
          <w:tcPr>
            <w:tcW w:w="3686" w:type="dxa"/>
            <w:noWrap/>
            <w:hideMark/>
          </w:tcPr>
          <w:p w14:paraId="02F1594D" w14:textId="77777777" w:rsidR="000C613F" w:rsidRPr="000C613F" w:rsidRDefault="000C613F" w:rsidP="004E6FD5">
            <w:pPr>
              <w:pStyle w:val="DefaultText"/>
              <w:ind w:left="426" w:hanging="39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C613F">
              <w:rPr>
                <w:rFonts w:ascii="Arial" w:hAnsi="Arial" w:cs="Arial"/>
                <w:sz w:val="22"/>
                <w:szCs w:val="22"/>
                <w:lang w:val="en-GB"/>
              </w:rPr>
              <w:t>Water rates</w:t>
            </w:r>
          </w:p>
        </w:tc>
        <w:tc>
          <w:tcPr>
            <w:tcW w:w="1134" w:type="dxa"/>
            <w:noWrap/>
            <w:hideMark/>
          </w:tcPr>
          <w:p w14:paraId="7FFB8FAC" w14:textId="77777777" w:rsidR="000C613F" w:rsidRPr="000C613F" w:rsidRDefault="000C613F" w:rsidP="004E6FD5">
            <w:pPr>
              <w:pStyle w:val="DefaultText"/>
              <w:ind w:left="426" w:hanging="397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C613F">
              <w:rPr>
                <w:rFonts w:ascii="Arial" w:hAnsi="Arial" w:cs="Arial"/>
                <w:sz w:val="22"/>
                <w:szCs w:val="22"/>
                <w:lang w:val="en-GB"/>
              </w:rPr>
              <w:t>19.21</w:t>
            </w:r>
          </w:p>
        </w:tc>
      </w:tr>
      <w:tr w:rsidR="004E6FD5" w:rsidRPr="000C613F" w14:paraId="41FBEA13" w14:textId="77777777" w:rsidTr="004E6FD5">
        <w:trPr>
          <w:trHeight w:val="300"/>
        </w:trPr>
        <w:tc>
          <w:tcPr>
            <w:tcW w:w="3964" w:type="dxa"/>
            <w:noWrap/>
            <w:hideMark/>
          </w:tcPr>
          <w:p w14:paraId="20193938" w14:textId="2AB92406" w:rsidR="000C613F" w:rsidRPr="000C613F" w:rsidRDefault="000C613F" w:rsidP="004E6FD5">
            <w:pPr>
              <w:pStyle w:val="DefaultText"/>
              <w:ind w:left="22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0C613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TOTAL </w:t>
            </w:r>
          </w:p>
        </w:tc>
        <w:tc>
          <w:tcPr>
            <w:tcW w:w="3686" w:type="dxa"/>
            <w:noWrap/>
            <w:hideMark/>
          </w:tcPr>
          <w:p w14:paraId="02B4D0B8" w14:textId="77777777" w:rsidR="000C613F" w:rsidRPr="000C613F" w:rsidRDefault="000C613F" w:rsidP="000C613F">
            <w:pPr>
              <w:pStyle w:val="DefaultText"/>
              <w:ind w:left="426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C613F">
              <w:rPr>
                <w:rFonts w:ascii="Arial" w:hAnsi="Arial" w:cs="Arial"/>
                <w:sz w:val="22"/>
                <w:szCs w:val="22"/>
                <w:lang w:val="en-GB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DB7DF3C" w14:textId="77777777" w:rsidR="000C613F" w:rsidRPr="000C613F" w:rsidRDefault="000C613F" w:rsidP="004E6FD5">
            <w:pPr>
              <w:pStyle w:val="DefaultText"/>
              <w:ind w:left="426" w:hanging="397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0C613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1,520.01</w:t>
            </w:r>
          </w:p>
        </w:tc>
      </w:tr>
    </w:tbl>
    <w:p w14:paraId="35927DBA" w14:textId="77777777" w:rsidR="00296DCE" w:rsidRDefault="00296DCE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6EA62ACD" w14:textId="77777777" w:rsidR="00296DCE" w:rsidRDefault="00296DCE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3686"/>
        <w:gridCol w:w="1195"/>
      </w:tblGrid>
      <w:tr w:rsidR="00C4056C" w:rsidRPr="00C4056C" w14:paraId="2417036C" w14:textId="77777777" w:rsidTr="004E6FD5">
        <w:trPr>
          <w:trHeight w:val="395"/>
        </w:trPr>
        <w:tc>
          <w:tcPr>
            <w:tcW w:w="3964" w:type="dxa"/>
            <w:noWrap/>
            <w:hideMark/>
          </w:tcPr>
          <w:p w14:paraId="26AD2E8C" w14:textId="513485D9" w:rsidR="00C4056C" w:rsidRPr="00F62AC9" w:rsidRDefault="00C4056C" w:rsidP="004E6FD5">
            <w:pPr>
              <w:pStyle w:val="DefaultText"/>
              <w:ind w:left="426" w:hanging="426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F62AC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PAYEE</w:t>
            </w:r>
            <w:r w:rsidR="007B093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June</w:t>
            </w:r>
          </w:p>
        </w:tc>
        <w:tc>
          <w:tcPr>
            <w:tcW w:w="3686" w:type="dxa"/>
            <w:noWrap/>
            <w:hideMark/>
          </w:tcPr>
          <w:p w14:paraId="5CDF8899" w14:textId="77777777" w:rsidR="00C4056C" w:rsidRPr="00C4056C" w:rsidRDefault="00C4056C" w:rsidP="004E6FD5">
            <w:pPr>
              <w:pStyle w:val="DefaultText"/>
              <w:ind w:left="426" w:hanging="394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4056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ACCOUNT</w:t>
            </w:r>
          </w:p>
        </w:tc>
        <w:tc>
          <w:tcPr>
            <w:tcW w:w="992" w:type="dxa"/>
            <w:noWrap/>
            <w:hideMark/>
          </w:tcPr>
          <w:p w14:paraId="3598057B" w14:textId="77777777" w:rsidR="00C4056C" w:rsidRPr="00C4056C" w:rsidRDefault="00C4056C" w:rsidP="004E6FD5">
            <w:pPr>
              <w:pStyle w:val="DefaultText"/>
              <w:ind w:left="426" w:hanging="398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4056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TOTAL</w:t>
            </w:r>
          </w:p>
        </w:tc>
      </w:tr>
      <w:tr w:rsidR="00C4056C" w:rsidRPr="00C4056C" w14:paraId="2EB9E4A9" w14:textId="77777777" w:rsidTr="004E6FD5">
        <w:trPr>
          <w:trHeight w:val="300"/>
        </w:trPr>
        <w:tc>
          <w:tcPr>
            <w:tcW w:w="3964" w:type="dxa"/>
            <w:noWrap/>
            <w:hideMark/>
          </w:tcPr>
          <w:p w14:paraId="21EB0181" w14:textId="2B59F147" w:rsidR="00C4056C" w:rsidRPr="00C4056C" w:rsidRDefault="00C4056C" w:rsidP="004E6FD5">
            <w:pPr>
              <w:pStyle w:val="DefaultText"/>
              <w:ind w:left="426" w:hanging="426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56C">
              <w:rPr>
                <w:rFonts w:ascii="Arial" w:hAnsi="Arial" w:cs="Arial"/>
                <w:sz w:val="22"/>
                <w:szCs w:val="22"/>
                <w:lang w:val="en-GB"/>
              </w:rPr>
              <w:t>Fire Training &amp; Supplies Ltd</w:t>
            </w:r>
          </w:p>
        </w:tc>
        <w:tc>
          <w:tcPr>
            <w:tcW w:w="3686" w:type="dxa"/>
            <w:noWrap/>
            <w:hideMark/>
          </w:tcPr>
          <w:p w14:paraId="4FA57F57" w14:textId="77777777" w:rsidR="00C4056C" w:rsidRPr="00C4056C" w:rsidRDefault="00C4056C" w:rsidP="004E6FD5">
            <w:pPr>
              <w:pStyle w:val="DefaultText"/>
              <w:ind w:left="426" w:hanging="39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56C">
              <w:rPr>
                <w:rFonts w:ascii="Arial" w:hAnsi="Arial" w:cs="Arial"/>
                <w:sz w:val="22"/>
                <w:szCs w:val="22"/>
                <w:lang w:val="en-GB"/>
              </w:rPr>
              <w:t xml:space="preserve">Defibrillator </w:t>
            </w:r>
          </w:p>
        </w:tc>
        <w:tc>
          <w:tcPr>
            <w:tcW w:w="992" w:type="dxa"/>
            <w:noWrap/>
            <w:hideMark/>
          </w:tcPr>
          <w:p w14:paraId="42DCE13E" w14:textId="77777777" w:rsidR="00C4056C" w:rsidRPr="00C4056C" w:rsidRDefault="00C4056C" w:rsidP="004E6FD5">
            <w:pPr>
              <w:pStyle w:val="DefaultText"/>
              <w:ind w:left="426" w:hanging="398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56C">
              <w:rPr>
                <w:rFonts w:ascii="Arial" w:hAnsi="Arial" w:cs="Arial"/>
                <w:sz w:val="22"/>
                <w:szCs w:val="22"/>
                <w:lang w:val="en-GB"/>
              </w:rPr>
              <w:t>1068.00</w:t>
            </w:r>
          </w:p>
        </w:tc>
      </w:tr>
      <w:tr w:rsidR="00C4056C" w:rsidRPr="00C4056C" w14:paraId="5CBB63FC" w14:textId="77777777" w:rsidTr="004E6FD5">
        <w:trPr>
          <w:trHeight w:val="300"/>
        </w:trPr>
        <w:tc>
          <w:tcPr>
            <w:tcW w:w="3964" w:type="dxa"/>
            <w:noWrap/>
            <w:hideMark/>
          </w:tcPr>
          <w:p w14:paraId="2C85F8C5" w14:textId="348A0769" w:rsidR="00C4056C" w:rsidRPr="00C4056C" w:rsidRDefault="00C4056C" w:rsidP="004E6FD5">
            <w:pPr>
              <w:pStyle w:val="DefaultText"/>
              <w:ind w:left="426" w:hanging="426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56C">
              <w:rPr>
                <w:rFonts w:ascii="Arial" w:hAnsi="Arial" w:cs="Arial"/>
                <w:sz w:val="22"/>
                <w:szCs w:val="22"/>
                <w:lang w:val="en-GB"/>
              </w:rPr>
              <w:t>Fire Training &amp; Supplies Ltd</w:t>
            </w:r>
          </w:p>
        </w:tc>
        <w:tc>
          <w:tcPr>
            <w:tcW w:w="3686" w:type="dxa"/>
            <w:noWrap/>
            <w:hideMark/>
          </w:tcPr>
          <w:p w14:paraId="2AA55B16" w14:textId="77777777" w:rsidR="00C4056C" w:rsidRPr="00C4056C" w:rsidRDefault="00C4056C" w:rsidP="004E6FD5">
            <w:pPr>
              <w:pStyle w:val="DefaultText"/>
              <w:ind w:left="426" w:hanging="39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56C">
              <w:rPr>
                <w:rFonts w:ascii="Arial" w:hAnsi="Arial" w:cs="Arial"/>
                <w:sz w:val="22"/>
                <w:szCs w:val="22"/>
                <w:lang w:val="en-GB"/>
              </w:rPr>
              <w:t>Defibrillator cabinet</w:t>
            </w:r>
          </w:p>
        </w:tc>
        <w:tc>
          <w:tcPr>
            <w:tcW w:w="992" w:type="dxa"/>
            <w:noWrap/>
            <w:hideMark/>
          </w:tcPr>
          <w:p w14:paraId="4586BADC" w14:textId="77777777" w:rsidR="00C4056C" w:rsidRPr="00C4056C" w:rsidRDefault="00C4056C" w:rsidP="004E6FD5">
            <w:pPr>
              <w:pStyle w:val="DefaultText"/>
              <w:ind w:left="426" w:hanging="398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56C">
              <w:rPr>
                <w:rFonts w:ascii="Arial" w:hAnsi="Arial" w:cs="Arial"/>
                <w:sz w:val="22"/>
                <w:szCs w:val="22"/>
                <w:lang w:val="en-GB"/>
              </w:rPr>
              <w:t>594.00</w:t>
            </w:r>
          </w:p>
        </w:tc>
      </w:tr>
      <w:tr w:rsidR="00C4056C" w:rsidRPr="00C4056C" w14:paraId="7ED74D66" w14:textId="77777777" w:rsidTr="004E6FD5">
        <w:trPr>
          <w:trHeight w:val="300"/>
        </w:trPr>
        <w:tc>
          <w:tcPr>
            <w:tcW w:w="3964" w:type="dxa"/>
            <w:noWrap/>
            <w:hideMark/>
          </w:tcPr>
          <w:p w14:paraId="1BF7A120" w14:textId="77777777" w:rsidR="00C4056C" w:rsidRPr="00C4056C" w:rsidRDefault="00C4056C" w:rsidP="004E6FD5">
            <w:pPr>
              <w:pStyle w:val="DefaultText"/>
              <w:ind w:left="426" w:hanging="426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56C">
              <w:rPr>
                <w:rFonts w:ascii="Arial" w:hAnsi="Arial" w:cs="Arial"/>
                <w:sz w:val="22"/>
                <w:szCs w:val="22"/>
                <w:lang w:val="en-GB"/>
              </w:rPr>
              <w:t>Nottinghamshire County Council</w:t>
            </w:r>
          </w:p>
        </w:tc>
        <w:tc>
          <w:tcPr>
            <w:tcW w:w="3686" w:type="dxa"/>
            <w:noWrap/>
            <w:hideMark/>
          </w:tcPr>
          <w:p w14:paraId="05ED15A8" w14:textId="5BB9250B" w:rsidR="00C4056C" w:rsidRPr="00C4056C" w:rsidRDefault="00C4056C" w:rsidP="004E6FD5">
            <w:pPr>
              <w:pStyle w:val="DefaultText"/>
              <w:ind w:left="426" w:hanging="39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56C">
              <w:rPr>
                <w:rFonts w:ascii="Arial" w:hAnsi="Arial" w:cs="Arial"/>
                <w:sz w:val="22"/>
                <w:szCs w:val="22"/>
                <w:lang w:val="en-GB"/>
              </w:rPr>
              <w:t xml:space="preserve">TMC&amp;L cleaning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- </w:t>
            </w:r>
            <w:r w:rsidRPr="00C4056C">
              <w:rPr>
                <w:rFonts w:ascii="Arial" w:hAnsi="Arial" w:cs="Arial"/>
                <w:sz w:val="22"/>
                <w:szCs w:val="22"/>
                <w:lang w:val="en-GB"/>
              </w:rPr>
              <w:t>April/May</w:t>
            </w:r>
          </w:p>
        </w:tc>
        <w:tc>
          <w:tcPr>
            <w:tcW w:w="992" w:type="dxa"/>
            <w:noWrap/>
            <w:hideMark/>
          </w:tcPr>
          <w:p w14:paraId="7036BC00" w14:textId="77777777" w:rsidR="00C4056C" w:rsidRPr="00C4056C" w:rsidRDefault="00C4056C" w:rsidP="004E6FD5">
            <w:pPr>
              <w:pStyle w:val="DefaultText"/>
              <w:ind w:left="426" w:hanging="398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56C">
              <w:rPr>
                <w:rFonts w:ascii="Arial" w:hAnsi="Arial" w:cs="Arial"/>
                <w:sz w:val="22"/>
                <w:szCs w:val="22"/>
                <w:lang w:val="en-GB"/>
              </w:rPr>
              <w:t>174.38</w:t>
            </w:r>
          </w:p>
        </w:tc>
      </w:tr>
      <w:tr w:rsidR="00C4056C" w:rsidRPr="00C4056C" w14:paraId="764D0738" w14:textId="77777777" w:rsidTr="004E6FD5">
        <w:trPr>
          <w:trHeight w:val="300"/>
        </w:trPr>
        <w:tc>
          <w:tcPr>
            <w:tcW w:w="3964" w:type="dxa"/>
            <w:noWrap/>
            <w:hideMark/>
          </w:tcPr>
          <w:p w14:paraId="24C13692" w14:textId="77777777" w:rsidR="00C4056C" w:rsidRPr="00C4056C" w:rsidRDefault="00C4056C" w:rsidP="004E6FD5">
            <w:pPr>
              <w:pStyle w:val="DefaultText"/>
              <w:ind w:left="426" w:hanging="426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56C">
              <w:rPr>
                <w:rFonts w:ascii="Arial" w:hAnsi="Arial" w:cs="Arial"/>
                <w:sz w:val="22"/>
                <w:szCs w:val="22"/>
                <w:lang w:val="en-GB"/>
              </w:rPr>
              <w:t>A Richards</w:t>
            </w:r>
          </w:p>
        </w:tc>
        <w:tc>
          <w:tcPr>
            <w:tcW w:w="3686" w:type="dxa"/>
            <w:noWrap/>
            <w:hideMark/>
          </w:tcPr>
          <w:p w14:paraId="235743E6" w14:textId="77777777" w:rsidR="00C4056C" w:rsidRPr="00C4056C" w:rsidRDefault="00C4056C" w:rsidP="004E6FD5">
            <w:pPr>
              <w:pStyle w:val="DefaultText"/>
              <w:ind w:left="426" w:hanging="39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56C">
              <w:rPr>
                <w:rFonts w:ascii="Arial" w:hAnsi="Arial" w:cs="Arial"/>
                <w:sz w:val="22"/>
                <w:szCs w:val="22"/>
                <w:lang w:val="en-GB"/>
              </w:rPr>
              <w:t>Jubilee leaflet distribution</w:t>
            </w:r>
          </w:p>
        </w:tc>
        <w:tc>
          <w:tcPr>
            <w:tcW w:w="992" w:type="dxa"/>
            <w:noWrap/>
            <w:hideMark/>
          </w:tcPr>
          <w:p w14:paraId="29E2A126" w14:textId="77777777" w:rsidR="00C4056C" w:rsidRPr="00C4056C" w:rsidRDefault="00C4056C" w:rsidP="004E6FD5">
            <w:pPr>
              <w:pStyle w:val="DefaultText"/>
              <w:ind w:left="426" w:hanging="398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56C">
              <w:rPr>
                <w:rFonts w:ascii="Arial" w:hAnsi="Arial" w:cs="Arial"/>
                <w:sz w:val="22"/>
                <w:szCs w:val="22"/>
                <w:lang w:val="en-GB"/>
              </w:rPr>
              <w:t>50.00</w:t>
            </w:r>
          </w:p>
        </w:tc>
      </w:tr>
      <w:tr w:rsidR="00C4056C" w:rsidRPr="00C4056C" w14:paraId="5DE17AD0" w14:textId="77777777" w:rsidTr="004E6FD5">
        <w:trPr>
          <w:trHeight w:val="300"/>
        </w:trPr>
        <w:tc>
          <w:tcPr>
            <w:tcW w:w="3964" w:type="dxa"/>
            <w:noWrap/>
            <w:hideMark/>
          </w:tcPr>
          <w:p w14:paraId="041AD613" w14:textId="77777777" w:rsidR="00C4056C" w:rsidRPr="00C4056C" w:rsidRDefault="00C4056C" w:rsidP="004E6FD5">
            <w:pPr>
              <w:pStyle w:val="DefaultText"/>
              <w:ind w:left="426" w:hanging="426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56C">
              <w:rPr>
                <w:rFonts w:ascii="Arial" w:hAnsi="Arial" w:cs="Arial"/>
                <w:sz w:val="22"/>
                <w:szCs w:val="22"/>
                <w:lang w:val="en-GB"/>
              </w:rPr>
              <w:t xml:space="preserve">M </w:t>
            </w:r>
            <w:proofErr w:type="spellStart"/>
            <w:r w:rsidRPr="00C4056C">
              <w:rPr>
                <w:rFonts w:ascii="Arial" w:hAnsi="Arial" w:cs="Arial"/>
                <w:sz w:val="22"/>
                <w:szCs w:val="22"/>
                <w:lang w:val="en-GB"/>
              </w:rPr>
              <w:t>Cappleman</w:t>
            </w:r>
            <w:proofErr w:type="spellEnd"/>
            <w:r w:rsidRPr="00C4056C">
              <w:rPr>
                <w:rFonts w:ascii="Arial" w:hAnsi="Arial" w:cs="Arial"/>
                <w:sz w:val="22"/>
                <w:szCs w:val="22"/>
                <w:lang w:val="en-GB"/>
              </w:rPr>
              <w:t xml:space="preserve"> -Jackson </w:t>
            </w:r>
          </w:p>
        </w:tc>
        <w:tc>
          <w:tcPr>
            <w:tcW w:w="3686" w:type="dxa"/>
            <w:noWrap/>
            <w:hideMark/>
          </w:tcPr>
          <w:p w14:paraId="14934B94" w14:textId="77777777" w:rsidR="00C4056C" w:rsidRPr="00C4056C" w:rsidRDefault="00C4056C" w:rsidP="004E6FD5">
            <w:pPr>
              <w:pStyle w:val="DefaultText"/>
              <w:ind w:left="426" w:hanging="39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56C">
              <w:rPr>
                <w:rFonts w:ascii="Arial" w:hAnsi="Arial" w:cs="Arial"/>
                <w:sz w:val="22"/>
                <w:szCs w:val="22"/>
                <w:lang w:val="en-GB"/>
              </w:rPr>
              <w:t>Jubilee leaflet distribution</w:t>
            </w:r>
          </w:p>
        </w:tc>
        <w:tc>
          <w:tcPr>
            <w:tcW w:w="992" w:type="dxa"/>
            <w:noWrap/>
            <w:hideMark/>
          </w:tcPr>
          <w:p w14:paraId="03292E4A" w14:textId="77777777" w:rsidR="00C4056C" w:rsidRPr="00C4056C" w:rsidRDefault="00C4056C" w:rsidP="004E6FD5">
            <w:pPr>
              <w:pStyle w:val="DefaultText"/>
              <w:ind w:left="426" w:hanging="398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56C">
              <w:rPr>
                <w:rFonts w:ascii="Arial" w:hAnsi="Arial" w:cs="Arial"/>
                <w:sz w:val="22"/>
                <w:szCs w:val="22"/>
                <w:lang w:val="en-GB"/>
              </w:rPr>
              <w:t>50.00</w:t>
            </w:r>
          </w:p>
        </w:tc>
      </w:tr>
      <w:tr w:rsidR="00C4056C" w:rsidRPr="00C4056C" w14:paraId="02E0315B" w14:textId="77777777" w:rsidTr="004E6FD5">
        <w:trPr>
          <w:trHeight w:val="300"/>
        </w:trPr>
        <w:tc>
          <w:tcPr>
            <w:tcW w:w="3964" w:type="dxa"/>
            <w:noWrap/>
            <w:hideMark/>
          </w:tcPr>
          <w:p w14:paraId="2E3164AB" w14:textId="77777777" w:rsidR="00C4056C" w:rsidRPr="00C4056C" w:rsidRDefault="00C4056C" w:rsidP="004E6FD5">
            <w:pPr>
              <w:pStyle w:val="DefaultText"/>
              <w:ind w:left="426" w:hanging="426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56C">
              <w:rPr>
                <w:rFonts w:ascii="Arial" w:hAnsi="Arial" w:cs="Arial"/>
                <w:sz w:val="22"/>
                <w:szCs w:val="22"/>
                <w:lang w:val="en-GB"/>
              </w:rPr>
              <w:t>J A Greenfield</w:t>
            </w:r>
          </w:p>
        </w:tc>
        <w:tc>
          <w:tcPr>
            <w:tcW w:w="3686" w:type="dxa"/>
            <w:noWrap/>
            <w:hideMark/>
          </w:tcPr>
          <w:p w14:paraId="37EFBC34" w14:textId="77777777" w:rsidR="00C4056C" w:rsidRPr="00C4056C" w:rsidRDefault="00C4056C" w:rsidP="004E6FD5">
            <w:pPr>
              <w:pStyle w:val="DefaultText"/>
              <w:ind w:left="426" w:hanging="39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C4056C">
              <w:rPr>
                <w:rFonts w:ascii="Arial" w:hAnsi="Arial" w:cs="Arial"/>
                <w:sz w:val="22"/>
                <w:szCs w:val="22"/>
                <w:lang w:val="en-GB"/>
              </w:rPr>
              <w:t>Misc</w:t>
            </w:r>
            <w:proofErr w:type="spellEnd"/>
            <w:r w:rsidRPr="00C4056C">
              <w:rPr>
                <w:rFonts w:ascii="Arial" w:hAnsi="Arial" w:cs="Arial"/>
                <w:sz w:val="22"/>
                <w:szCs w:val="22"/>
                <w:lang w:val="en-GB"/>
              </w:rPr>
              <w:t xml:space="preserve"> grass cutting - Apr</w:t>
            </w:r>
          </w:p>
        </w:tc>
        <w:tc>
          <w:tcPr>
            <w:tcW w:w="992" w:type="dxa"/>
            <w:noWrap/>
            <w:hideMark/>
          </w:tcPr>
          <w:p w14:paraId="2D85D8F0" w14:textId="77777777" w:rsidR="00C4056C" w:rsidRPr="00C4056C" w:rsidRDefault="00C4056C" w:rsidP="004E6FD5">
            <w:pPr>
              <w:pStyle w:val="DefaultText"/>
              <w:ind w:left="426" w:hanging="398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56C">
              <w:rPr>
                <w:rFonts w:ascii="Arial" w:hAnsi="Arial" w:cs="Arial"/>
                <w:sz w:val="22"/>
                <w:szCs w:val="22"/>
                <w:lang w:val="en-GB"/>
              </w:rPr>
              <w:t>440.00</w:t>
            </w:r>
          </w:p>
        </w:tc>
      </w:tr>
      <w:tr w:rsidR="00C4056C" w:rsidRPr="00C4056C" w14:paraId="67C1CAA7" w14:textId="77777777" w:rsidTr="004E6FD5">
        <w:trPr>
          <w:trHeight w:val="300"/>
        </w:trPr>
        <w:tc>
          <w:tcPr>
            <w:tcW w:w="3964" w:type="dxa"/>
            <w:noWrap/>
            <w:hideMark/>
          </w:tcPr>
          <w:p w14:paraId="6DD22315" w14:textId="77777777" w:rsidR="00C4056C" w:rsidRPr="00C4056C" w:rsidRDefault="00C4056C" w:rsidP="004E6FD5">
            <w:pPr>
              <w:pStyle w:val="DefaultText"/>
              <w:ind w:left="426" w:hanging="426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C4056C">
              <w:rPr>
                <w:rFonts w:ascii="Arial" w:hAnsi="Arial" w:cs="Arial"/>
                <w:sz w:val="22"/>
                <w:szCs w:val="22"/>
                <w:lang w:val="en-GB"/>
              </w:rPr>
              <w:t>Currys</w:t>
            </w:r>
            <w:proofErr w:type="spellEnd"/>
            <w:r w:rsidRPr="00C4056C">
              <w:rPr>
                <w:rFonts w:ascii="Arial" w:hAnsi="Arial" w:cs="Arial"/>
                <w:sz w:val="22"/>
                <w:szCs w:val="22"/>
                <w:lang w:val="en-GB"/>
              </w:rPr>
              <w:t xml:space="preserve"> Business</w:t>
            </w:r>
          </w:p>
        </w:tc>
        <w:tc>
          <w:tcPr>
            <w:tcW w:w="3686" w:type="dxa"/>
            <w:noWrap/>
            <w:hideMark/>
          </w:tcPr>
          <w:p w14:paraId="3198D139" w14:textId="77777777" w:rsidR="00C4056C" w:rsidRPr="00C4056C" w:rsidRDefault="00C4056C" w:rsidP="004E6FD5">
            <w:pPr>
              <w:pStyle w:val="DefaultText"/>
              <w:ind w:left="426" w:hanging="39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56C">
              <w:rPr>
                <w:rFonts w:ascii="Arial" w:hAnsi="Arial" w:cs="Arial"/>
                <w:sz w:val="22"/>
                <w:szCs w:val="22"/>
                <w:lang w:val="en-GB"/>
              </w:rPr>
              <w:t>Printer</w:t>
            </w:r>
          </w:p>
        </w:tc>
        <w:tc>
          <w:tcPr>
            <w:tcW w:w="992" w:type="dxa"/>
            <w:noWrap/>
            <w:hideMark/>
          </w:tcPr>
          <w:p w14:paraId="4CA16C3A" w14:textId="77777777" w:rsidR="00C4056C" w:rsidRPr="00C4056C" w:rsidRDefault="00C4056C" w:rsidP="004E6FD5">
            <w:pPr>
              <w:pStyle w:val="DefaultText"/>
              <w:ind w:left="426" w:hanging="398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56C">
              <w:rPr>
                <w:rFonts w:ascii="Arial" w:hAnsi="Arial" w:cs="Arial"/>
                <w:sz w:val="22"/>
                <w:szCs w:val="22"/>
                <w:lang w:val="en-GB"/>
              </w:rPr>
              <w:t>149.98</w:t>
            </w:r>
          </w:p>
        </w:tc>
      </w:tr>
      <w:tr w:rsidR="00C4056C" w:rsidRPr="00C4056C" w14:paraId="392B4809" w14:textId="77777777" w:rsidTr="004E6FD5">
        <w:trPr>
          <w:trHeight w:val="300"/>
        </w:trPr>
        <w:tc>
          <w:tcPr>
            <w:tcW w:w="3964" w:type="dxa"/>
            <w:noWrap/>
            <w:hideMark/>
          </w:tcPr>
          <w:p w14:paraId="108863DA" w14:textId="77777777" w:rsidR="00C4056C" w:rsidRPr="00C4056C" w:rsidRDefault="00C4056C" w:rsidP="004E6FD5">
            <w:pPr>
              <w:pStyle w:val="DefaultText"/>
              <w:ind w:left="426" w:hanging="426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56C">
              <w:rPr>
                <w:rFonts w:ascii="Arial" w:hAnsi="Arial" w:cs="Arial"/>
                <w:sz w:val="22"/>
                <w:szCs w:val="22"/>
                <w:lang w:val="en-GB"/>
              </w:rPr>
              <w:t>Lyreco UK Ltd</w:t>
            </w:r>
          </w:p>
        </w:tc>
        <w:tc>
          <w:tcPr>
            <w:tcW w:w="3686" w:type="dxa"/>
            <w:noWrap/>
            <w:hideMark/>
          </w:tcPr>
          <w:p w14:paraId="5B6B6D59" w14:textId="68CEEDD6" w:rsidR="00C4056C" w:rsidRPr="00C4056C" w:rsidRDefault="00C4056C" w:rsidP="004E6FD5">
            <w:pPr>
              <w:pStyle w:val="DefaultText"/>
              <w:ind w:left="426" w:hanging="39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56C">
              <w:rPr>
                <w:rFonts w:ascii="Arial" w:hAnsi="Arial" w:cs="Arial"/>
                <w:sz w:val="22"/>
                <w:szCs w:val="22"/>
                <w:lang w:val="en-GB"/>
              </w:rPr>
              <w:t xml:space="preserve">Stationery /sports field wet floor </w:t>
            </w:r>
          </w:p>
        </w:tc>
        <w:tc>
          <w:tcPr>
            <w:tcW w:w="992" w:type="dxa"/>
            <w:noWrap/>
            <w:hideMark/>
          </w:tcPr>
          <w:p w14:paraId="4199825F" w14:textId="77777777" w:rsidR="00C4056C" w:rsidRPr="00C4056C" w:rsidRDefault="00C4056C" w:rsidP="004E6FD5">
            <w:pPr>
              <w:pStyle w:val="DefaultText"/>
              <w:ind w:left="426" w:hanging="398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56C">
              <w:rPr>
                <w:rFonts w:ascii="Arial" w:hAnsi="Arial" w:cs="Arial"/>
                <w:sz w:val="22"/>
                <w:szCs w:val="22"/>
                <w:lang w:val="en-GB"/>
              </w:rPr>
              <w:t>46.06</w:t>
            </w:r>
          </w:p>
        </w:tc>
      </w:tr>
      <w:tr w:rsidR="00C4056C" w:rsidRPr="00C4056C" w14:paraId="6D602430" w14:textId="77777777" w:rsidTr="004E6FD5">
        <w:trPr>
          <w:trHeight w:val="300"/>
        </w:trPr>
        <w:tc>
          <w:tcPr>
            <w:tcW w:w="3964" w:type="dxa"/>
            <w:noWrap/>
            <w:hideMark/>
          </w:tcPr>
          <w:p w14:paraId="0B19AFE5" w14:textId="77777777" w:rsidR="00C4056C" w:rsidRPr="00C4056C" w:rsidRDefault="00C4056C" w:rsidP="004E6FD5">
            <w:pPr>
              <w:pStyle w:val="DefaultText"/>
              <w:ind w:left="426" w:hanging="426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56C">
              <w:rPr>
                <w:rFonts w:ascii="Arial" w:hAnsi="Arial" w:cs="Arial"/>
                <w:sz w:val="22"/>
                <w:szCs w:val="22"/>
                <w:lang w:val="en-GB"/>
              </w:rPr>
              <w:t xml:space="preserve">P Marsden </w:t>
            </w:r>
          </w:p>
        </w:tc>
        <w:tc>
          <w:tcPr>
            <w:tcW w:w="3686" w:type="dxa"/>
            <w:noWrap/>
            <w:hideMark/>
          </w:tcPr>
          <w:p w14:paraId="737DA753" w14:textId="77777777" w:rsidR="00C4056C" w:rsidRPr="00C4056C" w:rsidRDefault="00C4056C" w:rsidP="004E6FD5">
            <w:pPr>
              <w:pStyle w:val="DefaultText"/>
              <w:ind w:left="426" w:hanging="39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56C">
              <w:rPr>
                <w:rFonts w:ascii="Arial" w:hAnsi="Arial" w:cs="Arial"/>
                <w:sz w:val="22"/>
                <w:szCs w:val="22"/>
                <w:lang w:val="en-GB"/>
              </w:rPr>
              <w:t xml:space="preserve">Reimburse Jubilee event prizes </w:t>
            </w:r>
          </w:p>
        </w:tc>
        <w:tc>
          <w:tcPr>
            <w:tcW w:w="992" w:type="dxa"/>
            <w:noWrap/>
            <w:hideMark/>
          </w:tcPr>
          <w:p w14:paraId="437B545C" w14:textId="77777777" w:rsidR="00C4056C" w:rsidRPr="00C4056C" w:rsidRDefault="00C4056C" w:rsidP="004E6FD5">
            <w:pPr>
              <w:pStyle w:val="DefaultText"/>
              <w:ind w:left="426" w:hanging="398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56C">
              <w:rPr>
                <w:rFonts w:ascii="Arial" w:hAnsi="Arial" w:cs="Arial"/>
                <w:sz w:val="22"/>
                <w:szCs w:val="22"/>
                <w:lang w:val="en-GB"/>
              </w:rPr>
              <w:t>94.98</w:t>
            </w:r>
          </w:p>
        </w:tc>
      </w:tr>
      <w:tr w:rsidR="00C4056C" w:rsidRPr="00C4056C" w14:paraId="59AB1B12" w14:textId="77777777" w:rsidTr="004E6FD5">
        <w:trPr>
          <w:trHeight w:val="300"/>
        </w:trPr>
        <w:tc>
          <w:tcPr>
            <w:tcW w:w="3964" w:type="dxa"/>
            <w:noWrap/>
            <w:hideMark/>
          </w:tcPr>
          <w:p w14:paraId="1C592C51" w14:textId="77777777" w:rsidR="00C4056C" w:rsidRPr="00C4056C" w:rsidRDefault="00C4056C" w:rsidP="004E6FD5">
            <w:pPr>
              <w:pStyle w:val="DefaultText"/>
              <w:ind w:left="426" w:hanging="426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56C">
              <w:rPr>
                <w:rFonts w:ascii="Arial" w:hAnsi="Arial" w:cs="Arial"/>
                <w:sz w:val="22"/>
                <w:szCs w:val="22"/>
                <w:lang w:val="en-GB"/>
              </w:rPr>
              <w:t>The Engraving Store</w:t>
            </w:r>
          </w:p>
        </w:tc>
        <w:tc>
          <w:tcPr>
            <w:tcW w:w="3686" w:type="dxa"/>
            <w:noWrap/>
            <w:hideMark/>
          </w:tcPr>
          <w:p w14:paraId="2405E20A" w14:textId="128E9870" w:rsidR="00C4056C" w:rsidRPr="00C4056C" w:rsidRDefault="00C4056C" w:rsidP="004E6FD5">
            <w:pPr>
              <w:pStyle w:val="DefaultText"/>
              <w:ind w:left="426" w:hanging="39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56C">
              <w:rPr>
                <w:rFonts w:ascii="Arial" w:hAnsi="Arial" w:cs="Arial"/>
                <w:sz w:val="22"/>
                <w:szCs w:val="22"/>
                <w:lang w:val="en-GB"/>
              </w:rPr>
              <w:t xml:space="preserve">Platinum Jubilee plaque </w:t>
            </w:r>
          </w:p>
        </w:tc>
        <w:tc>
          <w:tcPr>
            <w:tcW w:w="992" w:type="dxa"/>
            <w:noWrap/>
            <w:hideMark/>
          </w:tcPr>
          <w:p w14:paraId="4C043D29" w14:textId="77777777" w:rsidR="00C4056C" w:rsidRPr="00C4056C" w:rsidRDefault="00C4056C" w:rsidP="004E6FD5">
            <w:pPr>
              <w:pStyle w:val="DefaultText"/>
              <w:ind w:left="426" w:hanging="398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56C">
              <w:rPr>
                <w:rFonts w:ascii="Arial" w:hAnsi="Arial" w:cs="Arial"/>
                <w:sz w:val="22"/>
                <w:szCs w:val="22"/>
                <w:lang w:val="en-GB"/>
              </w:rPr>
              <w:t>75.99</w:t>
            </w:r>
          </w:p>
        </w:tc>
      </w:tr>
      <w:tr w:rsidR="00C4056C" w:rsidRPr="00C4056C" w14:paraId="0443A2DE" w14:textId="77777777" w:rsidTr="004E6FD5">
        <w:trPr>
          <w:trHeight w:val="300"/>
        </w:trPr>
        <w:tc>
          <w:tcPr>
            <w:tcW w:w="3964" w:type="dxa"/>
            <w:noWrap/>
            <w:hideMark/>
          </w:tcPr>
          <w:p w14:paraId="143A5ED4" w14:textId="77777777" w:rsidR="00C4056C" w:rsidRPr="00C4056C" w:rsidRDefault="00C4056C" w:rsidP="004E6FD5">
            <w:pPr>
              <w:pStyle w:val="DefaultText"/>
              <w:ind w:left="426" w:hanging="426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C4056C">
              <w:rPr>
                <w:rFonts w:ascii="Arial" w:hAnsi="Arial" w:cs="Arial"/>
                <w:sz w:val="22"/>
                <w:szCs w:val="22"/>
                <w:lang w:val="en-GB"/>
              </w:rPr>
              <w:t>Wybone</w:t>
            </w:r>
            <w:proofErr w:type="spellEnd"/>
            <w:r w:rsidRPr="00C4056C">
              <w:rPr>
                <w:rFonts w:ascii="Arial" w:hAnsi="Arial" w:cs="Arial"/>
                <w:sz w:val="22"/>
                <w:szCs w:val="22"/>
                <w:lang w:val="en-GB"/>
              </w:rPr>
              <w:t xml:space="preserve"> Ltd</w:t>
            </w:r>
          </w:p>
        </w:tc>
        <w:tc>
          <w:tcPr>
            <w:tcW w:w="3686" w:type="dxa"/>
            <w:noWrap/>
            <w:hideMark/>
          </w:tcPr>
          <w:p w14:paraId="1E54A3F7" w14:textId="165E556C" w:rsidR="00C4056C" w:rsidRPr="00C4056C" w:rsidRDefault="00C4056C" w:rsidP="004E6FD5">
            <w:pPr>
              <w:pStyle w:val="DefaultText"/>
              <w:ind w:left="426" w:hanging="39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56C">
              <w:rPr>
                <w:rFonts w:ascii="Arial" w:hAnsi="Arial" w:cs="Arial"/>
                <w:sz w:val="22"/>
                <w:szCs w:val="22"/>
                <w:lang w:val="en-GB"/>
              </w:rPr>
              <w:t>Replac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  <w:r w:rsidRPr="00C4056C">
              <w:rPr>
                <w:rFonts w:ascii="Arial" w:hAnsi="Arial" w:cs="Arial"/>
                <w:sz w:val="22"/>
                <w:szCs w:val="22"/>
                <w:lang w:val="en-GB"/>
              </w:rPr>
              <w:t xml:space="preserve">ment damaged bin </w:t>
            </w:r>
          </w:p>
        </w:tc>
        <w:tc>
          <w:tcPr>
            <w:tcW w:w="992" w:type="dxa"/>
            <w:noWrap/>
            <w:hideMark/>
          </w:tcPr>
          <w:p w14:paraId="475E35D2" w14:textId="77777777" w:rsidR="00C4056C" w:rsidRPr="00C4056C" w:rsidRDefault="00C4056C" w:rsidP="004E6FD5">
            <w:pPr>
              <w:pStyle w:val="DefaultText"/>
              <w:ind w:left="426" w:hanging="398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56C">
              <w:rPr>
                <w:rFonts w:ascii="Arial" w:hAnsi="Arial" w:cs="Arial"/>
                <w:sz w:val="22"/>
                <w:szCs w:val="22"/>
                <w:lang w:val="en-GB"/>
              </w:rPr>
              <w:t>254.39</w:t>
            </w:r>
          </w:p>
        </w:tc>
      </w:tr>
      <w:tr w:rsidR="00C4056C" w:rsidRPr="00C4056C" w14:paraId="354E08A6" w14:textId="77777777" w:rsidTr="004E6FD5">
        <w:trPr>
          <w:trHeight w:val="300"/>
        </w:trPr>
        <w:tc>
          <w:tcPr>
            <w:tcW w:w="3964" w:type="dxa"/>
            <w:noWrap/>
            <w:hideMark/>
          </w:tcPr>
          <w:p w14:paraId="31CBCF81" w14:textId="77777777" w:rsidR="00C4056C" w:rsidRPr="00C4056C" w:rsidRDefault="00C4056C" w:rsidP="004E6FD5">
            <w:pPr>
              <w:pStyle w:val="DefaultText"/>
              <w:ind w:left="426" w:hanging="426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56C">
              <w:rPr>
                <w:rFonts w:ascii="Arial" w:hAnsi="Arial" w:cs="Arial"/>
                <w:sz w:val="22"/>
                <w:szCs w:val="22"/>
                <w:lang w:val="en-GB"/>
              </w:rPr>
              <w:t>Jordon Got Wood Ltd</w:t>
            </w:r>
          </w:p>
        </w:tc>
        <w:tc>
          <w:tcPr>
            <w:tcW w:w="3686" w:type="dxa"/>
            <w:noWrap/>
            <w:hideMark/>
          </w:tcPr>
          <w:p w14:paraId="72E44BD2" w14:textId="3BFFD41F" w:rsidR="00C4056C" w:rsidRPr="00C4056C" w:rsidRDefault="00C4056C" w:rsidP="004E6FD5">
            <w:pPr>
              <w:pStyle w:val="DefaultText"/>
              <w:ind w:left="426" w:hanging="39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56C">
              <w:rPr>
                <w:rFonts w:ascii="Arial" w:hAnsi="Arial" w:cs="Arial"/>
                <w:sz w:val="22"/>
                <w:szCs w:val="22"/>
                <w:lang w:val="en-GB"/>
              </w:rPr>
              <w:t xml:space="preserve">Jubilee OSB boards </w:t>
            </w:r>
          </w:p>
        </w:tc>
        <w:tc>
          <w:tcPr>
            <w:tcW w:w="992" w:type="dxa"/>
            <w:noWrap/>
            <w:hideMark/>
          </w:tcPr>
          <w:p w14:paraId="48425F47" w14:textId="77777777" w:rsidR="00C4056C" w:rsidRPr="00C4056C" w:rsidRDefault="00C4056C" w:rsidP="004E6FD5">
            <w:pPr>
              <w:pStyle w:val="DefaultText"/>
              <w:ind w:left="426" w:hanging="398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56C">
              <w:rPr>
                <w:rFonts w:ascii="Arial" w:hAnsi="Arial" w:cs="Arial"/>
                <w:sz w:val="22"/>
                <w:szCs w:val="22"/>
                <w:lang w:val="en-GB"/>
              </w:rPr>
              <w:t>55.00</w:t>
            </w:r>
          </w:p>
        </w:tc>
      </w:tr>
      <w:tr w:rsidR="00C4056C" w:rsidRPr="00C4056C" w14:paraId="51E3856F" w14:textId="77777777" w:rsidTr="004E6FD5">
        <w:trPr>
          <w:trHeight w:val="300"/>
        </w:trPr>
        <w:tc>
          <w:tcPr>
            <w:tcW w:w="3964" w:type="dxa"/>
            <w:noWrap/>
            <w:hideMark/>
          </w:tcPr>
          <w:p w14:paraId="0DAEAAB0" w14:textId="77777777" w:rsidR="00C4056C" w:rsidRPr="00C4056C" w:rsidRDefault="00C4056C" w:rsidP="004E6FD5">
            <w:pPr>
              <w:pStyle w:val="DefaultText"/>
              <w:ind w:left="426" w:hanging="426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56C">
              <w:rPr>
                <w:rFonts w:ascii="Arial" w:hAnsi="Arial" w:cs="Arial"/>
                <w:sz w:val="22"/>
                <w:szCs w:val="22"/>
                <w:lang w:val="en-GB"/>
              </w:rPr>
              <w:t>A Myers</w:t>
            </w:r>
          </w:p>
        </w:tc>
        <w:tc>
          <w:tcPr>
            <w:tcW w:w="3686" w:type="dxa"/>
            <w:noWrap/>
            <w:hideMark/>
          </w:tcPr>
          <w:p w14:paraId="00D6E860" w14:textId="77777777" w:rsidR="00C4056C" w:rsidRPr="00C4056C" w:rsidRDefault="00C4056C" w:rsidP="004E6FD5">
            <w:pPr>
              <w:pStyle w:val="DefaultText"/>
              <w:ind w:left="426" w:hanging="39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56C">
              <w:rPr>
                <w:rFonts w:ascii="Arial" w:hAnsi="Arial" w:cs="Arial"/>
                <w:sz w:val="22"/>
                <w:szCs w:val="22"/>
                <w:lang w:val="en-GB"/>
              </w:rPr>
              <w:t>Reimburse Jubilee t-shirts</w:t>
            </w:r>
          </w:p>
        </w:tc>
        <w:tc>
          <w:tcPr>
            <w:tcW w:w="992" w:type="dxa"/>
            <w:noWrap/>
            <w:hideMark/>
          </w:tcPr>
          <w:p w14:paraId="61BE0570" w14:textId="77777777" w:rsidR="00C4056C" w:rsidRPr="00C4056C" w:rsidRDefault="00C4056C" w:rsidP="004E6FD5">
            <w:pPr>
              <w:pStyle w:val="DefaultText"/>
              <w:ind w:left="426" w:hanging="398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56C">
              <w:rPr>
                <w:rFonts w:ascii="Arial" w:hAnsi="Arial" w:cs="Arial"/>
                <w:sz w:val="22"/>
                <w:szCs w:val="22"/>
                <w:lang w:val="en-GB"/>
              </w:rPr>
              <w:t>51.24</w:t>
            </w:r>
          </w:p>
        </w:tc>
      </w:tr>
      <w:tr w:rsidR="00C4056C" w:rsidRPr="00C4056C" w14:paraId="19FF83A1" w14:textId="77777777" w:rsidTr="004E6FD5">
        <w:trPr>
          <w:trHeight w:val="300"/>
        </w:trPr>
        <w:tc>
          <w:tcPr>
            <w:tcW w:w="3964" w:type="dxa"/>
            <w:noWrap/>
            <w:hideMark/>
          </w:tcPr>
          <w:p w14:paraId="2082D4CF" w14:textId="77777777" w:rsidR="00C4056C" w:rsidRPr="00C4056C" w:rsidRDefault="00C4056C" w:rsidP="004E6FD5">
            <w:pPr>
              <w:pStyle w:val="DefaultText"/>
              <w:ind w:left="426" w:hanging="426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56C">
              <w:rPr>
                <w:rFonts w:ascii="Arial" w:hAnsi="Arial" w:cs="Arial"/>
                <w:sz w:val="22"/>
                <w:szCs w:val="22"/>
                <w:lang w:val="en-GB"/>
              </w:rPr>
              <w:t>A Myers</w:t>
            </w:r>
          </w:p>
        </w:tc>
        <w:tc>
          <w:tcPr>
            <w:tcW w:w="3686" w:type="dxa"/>
            <w:noWrap/>
            <w:hideMark/>
          </w:tcPr>
          <w:p w14:paraId="562AC8BD" w14:textId="2AFE0F73" w:rsidR="00C4056C" w:rsidRPr="00C4056C" w:rsidRDefault="00C4056C" w:rsidP="004E6FD5">
            <w:pPr>
              <w:pStyle w:val="DefaultText"/>
              <w:ind w:left="426" w:hanging="39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56C">
              <w:rPr>
                <w:rFonts w:ascii="Arial" w:hAnsi="Arial" w:cs="Arial"/>
                <w:sz w:val="22"/>
                <w:szCs w:val="22"/>
                <w:lang w:val="en-GB"/>
              </w:rPr>
              <w:t xml:space="preserve">Decorative chippings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- </w:t>
            </w:r>
            <w:r w:rsidRPr="00C4056C">
              <w:rPr>
                <w:rFonts w:ascii="Arial" w:hAnsi="Arial" w:cs="Arial"/>
                <w:sz w:val="22"/>
                <w:szCs w:val="22"/>
                <w:lang w:val="en-GB"/>
              </w:rPr>
              <w:t>garden</w:t>
            </w:r>
          </w:p>
        </w:tc>
        <w:tc>
          <w:tcPr>
            <w:tcW w:w="992" w:type="dxa"/>
            <w:noWrap/>
            <w:hideMark/>
          </w:tcPr>
          <w:p w14:paraId="0B0A021B" w14:textId="77777777" w:rsidR="00C4056C" w:rsidRPr="00C4056C" w:rsidRDefault="00C4056C" w:rsidP="004E6FD5">
            <w:pPr>
              <w:pStyle w:val="DefaultText"/>
              <w:ind w:left="426" w:hanging="398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56C">
              <w:rPr>
                <w:rFonts w:ascii="Arial" w:hAnsi="Arial" w:cs="Arial"/>
                <w:sz w:val="22"/>
                <w:szCs w:val="22"/>
                <w:lang w:val="en-GB"/>
              </w:rPr>
              <w:t>18.90</w:t>
            </w:r>
          </w:p>
        </w:tc>
      </w:tr>
      <w:tr w:rsidR="00C4056C" w:rsidRPr="00C4056C" w14:paraId="79F55490" w14:textId="77777777" w:rsidTr="004E6FD5">
        <w:trPr>
          <w:trHeight w:val="300"/>
        </w:trPr>
        <w:tc>
          <w:tcPr>
            <w:tcW w:w="3964" w:type="dxa"/>
            <w:noWrap/>
            <w:hideMark/>
          </w:tcPr>
          <w:p w14:paraId="7A696557" w14:textId="77777777" w:rsidR="00C4056C" w:rsidRPr="00C4056C" w:rsidRDefault="00C4056C" w:rsidP="004E6FD5">
            <w:pPr>
              <w:pStyle w:val="DefaultText"/>
              <w:ind w:left="426" w:hanging="426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56C">
              <w:rPr>
                <w:rFonts w:ascii="Arial" w:hAnsi="Arial" w:cs="Arial"/>
                <w:sz w:val="22"/>
                <w:szCs w:val="22"/>
                <w:lang w:val="en-GB"/>
              </w:rPr>
              <w:t xml:space="preserve">The Red Hart </w:t>
            </w:r>
          </w:p>
        </w:tc>
        <w:tc>
          <w:tcPr>
            <w:tcW w:w="3686" w:type="dxa"/>
            <w:noWrap/>
            <w:hideMark/>
          </w:tcPr>
          <w:p w14:paraId="3861C11A" w14:textId="6FA36985" w:rsidR="00C4056C" w:rsidRPr="00C4056C" w:rsidRDefault="00C4056C" w:rsidP="004E6FD5">
            <w:pPr>
              <w:pStyle w:val="DefaultText"/>
              <w:ind w:left="426" w:hanging="39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56C">
              <w:rPr>
                <w:rFonts w:ascii="Arial" w:hAnsi="Arial" w:cs="Arial"/>
                <w:sz w:val="22"/>
                <w:szCs w:val="22"/>
                <w:lang w:val="en-GB"/>
              </w:rPr>
              <w:t xml:space="preserve">Spring Clean refreshments </w:t>
            </w:r>
          </w:p>
        </w:tc>
        <w:tc>
          <w:tcPr>
            <w:tcW w:w="992" w:type="dxa"/>
            <w:noWrap/>
            <w:hideMark/>
          </w:tcPr>
          <w:p w14:paraId="5C09AB16" w14:textId="77777777" w:rsidR="00C4056C" w:rsidRPr="00C4056C" w:rsidRDefault="00C4056C" w:rsidP="004E6FD5">
            <w:pPr>
              <w:pStyle w:val="DefaultText"/>
              <w:ind w:left="426" w:hanging="398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56C">
              <w:rPr>
                <w:rFonts w:ascii="Arial" w:hAnsi="Arial" w:cs="Arial"/>
                <w:sz w:val="22"/>
                <w:szCs w:val="22"/>
                <w:lang w:val="en-GB"/>
              </w:rPr>
              <w:t>88.50</w:t>
            </w:r>
          </w:p>
        </w:tc>
      </w:tr>
      <w:tr w:rsidR="00C4056C" w:rsidRPr="00C4056C" w14:paraId="25A1FC8D" w14:textId="77777777" w:rsidTr="004E6FD5">
        <w:trPr>
          <w:trHeight w:val="300"/>
        </w:trPr>
        <w:tc>
          <w:tcPr>
            <w:tcW w:w="3964" w:type="dxa"/>
            <w:noWrap/>
            <w:hideMark/>
          </w:tcPr>
          <w:p w14:paraId="53BA15E4" w14:textId="77777777" w:rsidR="00C4056C" w:rsidRPr="00C4056C" w:rsidRDefault="00C4056C" w:rsidP="004E6FD5">
            <w:pPr>
              <w:pStyle w:val="DefaultText"/>
              <w:ind w:left="426" w:hanging="426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56C">
              <w:rPr>
                <w:rFonts w:ascii="Arial" w:hAnsi="Arial" w:cs="Arial"/>
                <w:sz w:val="22"/>
                <w:szCs w:val="22"/>
                <w:lang w:val="en-GB"/>
              </w:rPr>
              <w:t>S80 Partnership</w:t>
            </w:r>
          </w:p>
        </w:tc>
        <w:tc>
          <w:tcPr>
            <w:tcW w:w="3686" w:type="dxa"/>
            <w:noWrap/>
            <w:hideMark/>
          </w:tcPr>
          <w:p w14:paraId="24E6B627" w14:textId="77777777" w:rsidR="00C4056C" w:rsidRPr="00C4056C" w:rsidRDefault="00C4056C" w:rsidP="004E6FD5">
            <w:pPr>
              <w:pStyle w:val="DefaultText"/>
              <w:ind w:left="426" w:hanging="39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56C">
              <w:rPr>
                <w:rFonts w:ascii="Arial" w:hAnsi="Arial" w:cs="Arial"/>
                <w:sz w:val="22"/>
                <w:szCs w:val="22"/>
                <w:lang w:val="en-GB"/>
              </w:rPr>
              <w:t>CCTV annual monitoring</w:t>
            </w:r>
          </w:p>
        </w:tc>
        <w:tc>
          <w:tcPr>
            <w:tcW w:w="992" w:type="dxa"/>
            <w:noWrap/>
            <w:hideMark/>
          </w:tcPr>
          <w:p w14:paraId="4D53DF15" w14:textId="77777777" w:rsidR="00C4056C" w:rsidRPr="00C4056C" w:rsidRDefault="00C4056C" w:rsidP="004E6FD5">
            <w:pPr>
              <w:pStyle w:val="DefaultText"/>
              <w:ind w:left="426" w:hanging="398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56C">
              <w:rPr>
                <w:rFonts w:ascii="Arial" w:hAnsi="Arial" w:cs="Arial"/>
                <w:sz w:val="22"/>
                <w:szCs w:val="22"/>
                <w:lang w:val="en-GB"/>
              </w:rPr>
              <w:t>1440.00</w:t>
            </w:r>
          </w:p>
        </w:tc>
      </w:tr>
      <w:tr w:rsidR="00C4056C" w:rsidRPr="00C4056C" w14:paraId="7C29B87C" w14:textId="77777777" w:rsidTr="004E6FD5">
        <w:trPr>
          <w:trHeight w:val="300"/>
        </w:trPr>
        <w:tc>
          <w:tcPr>
            <w:tcW w:w="3964" w:type="dxa"/>
            <w:noWrap/>
            <w:hideMark/>
          </w:tcPr>
          <w:p w14:paraId="5262717B" w14:textId="77777777" w:rsidR="00C4056C" w:rsidRPr="00C4056C" w:rsidRDefault="00C4056C" w:rsidP="004E6FD5">
            <w:pPr>
              <w:pStyle w:val="DefaultText"/>
              <w:ind w:left="426" w:hanging="426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56C">
              <w:rPr>
                <w:rFonts w:ascii="Arial" w:hAnsi="Arial" w:cs="Arial"/>
                <w:sz w:val="22"/>
                <w:szCs w:val="22"/>
                <w:lang w:val="en-GB"/>
              </w:rPr>
              <w:t>Bassetlaw District Council</w:t>
            </w:r>
          </w:p>
        </w:tc>
        <w:tc>
          <w:tcPr>
            <w:tcW w:w="3686" w:type="dxa"/>
            <w:noWrap/>
            <w:hideMark/>
          </w:tcPr>
          <w:p w14:paraId="25A867BB" w14:textId="6A33F5D3" w:rsidR="00C4056C" w:rsidRPr="00C4056C" w:rsidRDefault="00C4056C" w:rsidP="004E6FD5">
            <w:pPr>
              <w:pStyle w:val="DefaultText"/>
              <w:ind w:left="426" w:hanging="39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56C">
              <w:rPr>
                <w:rFonts w:ascii="Arial" w:hAnsi="Arial" w:cs="Arial"/>
                <w:sz w:val="22"/>
                <w:szCs w:val="22"/>
                <w:lang w:val="en-GB"/>
              </w:rPr>
              <w:t xml:space="preserve">Newsletter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/Green Group printing</w:t>
            </w:r>
          </w:p>
        </w:tc>
        <w:tc>
          <w:tcPr>
            <w:tcW w:w="992" w:type="dxa"/>
            <w:noWrap/>
            <w:hideMark/>
          </w:tcPr>
          <w:p w14:paraId="47F42484" w14:textId="77777777" w:rsidR="00C4056C" w:rsidRPr="00C4056C" w:rsidRDefault="00C4056C" w:rsidP="004E6FD5">
            <w:pPr>
              <w:pStyle w:val="DefaultText"/>
              <w:ind w:left="426" w:hanging="398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56C">
              <w:rPr>
                <w:rFonts w:ascii="Arial" w:hAnsi="Arial" w:cs="Arial"/>
                <w:sz w:val="22"/>
                <w:szCs w:val="22"/>
                <w:lang w:val="en-GB"/>
              </w:rPr>
              <w:t>238.24</w:t>
            </w:r>
          </w:p>
        </w:tc>
      </w:tr>
      <w:tr w:rsidR="00C4056C" w:rsidRPr="00C4056C" w14:paraId="416E5EFA" w14:textId="77777777" w:rsidTr="004E6FD5">
        <w:trPr>
          <w:trHeight w:val="300"/>
        </w:trPr>
        <w:tc>
          <w:tcPr>
            <w:tcW w:w="3964" w:type="dxa"/>
            <w:noWrap/>
            <w:hideMark/>
          </w:tcPr>
          <w:p w14:paraId="679779C3" w14:textId="77777777" w:rsidR="00C4056C" w:rsidRPr="00C4056C" w:rsidRDefault="00C4056C" w:rsidP="004E6FD5">
            <w:pPr>
              <w:pStyle w:val="DefaultText"/>
              <w:ind w:left="426" w:hanging="426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56C">
              <w:rPr>
                <w:rFonts w:ascii="Arial" w:hAnsi="Arial" w:cs="Arial"/>
                <w:sz w:val="22"/>
                <w:szCs w:val="22"/>
                <w:lang w:val="en-GB"/>
              </w:rPr>
              <w:t>Nottinghamshire County Council</w:t>
            </w:r>
          </w:p>
        </w:tc>
        <w:tc>
          <w:tcPr>
            <w:tcW w:w="3686" w:type="dxa"/>
            <w:noWrap/>
            <w:hideMark/>
          </w:tcPr>
          <w:p w14:paraId="39270C7A" w14:textId="77777777" w:rsidR="00C4056C" w:rsidRPr="00C4056C" w:rsidRDefault="00C4056C" w:rsidP="004E6FD5">
            <w:pPr>
              <w:pStyle w:val="DefaultText"/>
              <w:ind w:left="426" w:hanging="39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56C">
              <w:rPr>
                <w:rFonts w:ascii="Arial" w:hAnsi="Arial" w:cs="Arial"/>
                <w:sz w:val="22"/>
                <w:szCs w:val="22"/>
                <w:lang w:val="en-GB"/>
              </w:rPr>
              <w:t>TMC&amp;L cleaning -June</w:t>
            </w:r>
          </w:p>
        </w:tc>
        <w:tc>
          <w:tcPr>
            <w:tcW w:w="992" w:type="dxa"/>
            <w:noWrap/>
            <w:hideMark/>
          </w:tcPr>
          <w:p w14:paraId="3891837F" w14:textId="77777777" w:rsidR="00C4056C" w:rsidRPr="00C4056C" w:rsidRDefault="00C4056C" w:rsidP="004E6FD5">
            <w:pPr>
              <w:pStyle w:val="DefaultText"/>
              <w:ind w:left="426" w:hanging="398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56C">
              <w:rPr>
                <w:rFonts w:ascii="Arial" w:hAnsi="Arial" w:cs="Arial"/>
                <w:sz w:val="22"/>
                <w:szCs w:val="22"/>
                <w:lang w:val="en-GB"/>
              </w:rPr>
              <w:t>167.11</w:t>
            </w:r>
          </w:p>
        </w:tc>
      </w:tr>
      <w:tr w:rsidR="00C4056C" w:rsidRPr="00C4056C" w14:paraId="22CBBBCA" w14:textId="77777777" w:rsidTr="004E6FD5">
        <w:trPr>
          <w:trHeight w:val="300"/>
        </w:trPr>
        <w:tc>
          <w:tcPr>
            <w:tcW w:w="3964" w:type="dxa"/>
            <w:noWrap/>
            <w:hideMark/>
          </w:tcPr>
          <w:p w14:paraId="423E6D5E" w14:textId="77777777" w:rsidR="00C4056C" w:rsidRPr="00C4056C" w:rsidRDefault="00C4056C" w:rsidP="004E6FD5">
            <w:pPr>
              <w:pStyle w:val="DefaultText"/>
              <w:ind w:left="426" w:hanging="426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56C">
              <w:rPr>
                <w:rFonts w:ascii="Arial" w:hAnsi="Arial" w:cs="Arial"/>
                <w:sz w:val="22"/>
                <w:szCs w:val="22"/>
                <w:lang w:val="en-GB"/>
              </w:rPr>
              <w:t xml:space="preserve">Green Toilet Co </w:t>
            </w:r>
          </w:p>
        </w:tc>
        <w:tc>
          <w:tcPr>
            <w:tcW w:w="3686" w:type="dxa"/>
            <w:noWrap/>
            <w:hideMark/>
          </w:tcPr>
          <w:p w14:paraId="6FF6931A" w14:textId="77777777" w:rsidR="00C4056C" w:rsidRPr="00C4056C" w:rsidRDefault="00C4056C" w:rsidP="004E6FD5">
            <w:pPr>
              <w:pStyle w:val="DefaultText"/>
              <w:ind w:left="426" w:hanging="39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56C">
              <w:rPr>
                <w:rFonts w:ascii="Arial" w:hAnsi="Arial" w:cs="Arial"/>
                <w:sz w:val="22"/>
                <w:szCs w:val="22"/>
                <w:lang w:val="en-GB"/>
              </w:rPr>
              <w:t>Toilet provision -Jubilee event</w:t>
            </w:r>
          </w:p>
        </w:tc>
        <w:tc>
          <w:tcPr>
            <w:tcW w:w="992" w:type="dxa"/>
            <w:noWrap/>
            <w:hideMark/>
          </w:tcPr>
          <w:p w14:paraId="0E6DBBD6" w14:textId="77777777" w:rsidR="00C4056C" w:rsidRPr="00C4056C" w:rsidRDefault="00C4056C" w:rsidP="004E6FD5">
            <w:pPr>
              <w:pStyle w:val="DefaultText"/>
              <w:ind w:left="426" w:hanging="398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56C">
              <w:rPr>
                <w:rFonts w:ascii="Arial" w:hAnsi="Arial" w:cs="Arial"/>
                <w:sz w:val="22"/>
                <w:szCs w:val="22"/>
                <w:lang w:val="en-GB"/>
              </w:rPr>
              <w:t>282.00</w:t>
            </w:r>
          </w:p>
        </w:tc>
      </w:tr>
      <w:tr w:rsidR="00C4056C" w:rsidRPr="00C4056C" w14:paraId="4F40262E" w14:textId="77777777" w:rsidTr="004E6FD5">
        <w:trPr>
          <w:trHeight w:val="300"/>
        </w:trPr>
        <w:tc>
          <w:tcPr>
            <w:tcW w:w="3964" w:type="dxa"/>
            <w:noWrap/>
            <w:hideMark/>
          </w:tcPr>
          <w:p w14:paraId="7CEFECF3" w14:textId="77777777" w:rsidR="00C4056C" w:rsidRPr="00C4056C" w:rsidRDefault="00C4056C" w:rsidP="004E6FD5">
            <w:pPr>
              <w:pStyle w:val="DefaultText"/>
              <w:ind w:left="426" w:hanging="426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56C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Flo &amp; Co</w:t>
            </w:r>
          </w:p>
        </w:tc>
        <w:tc>
          <w:tcPr>
            <w:tcW w:w="3686" w:type="dxa"/>
            <w:noWrap/>
            <w:hideMark/>
          </w:tcPr>
          <w:p w14:paraId="1B622BCD" w14:textId="397035F4" w:rsidR="00C4056C" w:rsidRPr="00C4056C" w:rsidRDefault="00C4056C" w:rsidP="004E6FD5">
            <w:pPr>
              <w:pStyle w:val="DefaultText"/>
              <w:ind w:left="426" w:hanging="39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Jubilee </w:t>
            </w:r>
            <w:r w:rsidRPr="00C4056C">
              <w:rPr>
                <w:rFonts w:ascii="Arial" w:hAnsi="Arial" w:cs="Arial"/>
                <w:sz w:val="22"/>
                <w:szCs w:val="22"/>
                <w:lang w:val="en-GB"/>
              </w:rPr>
              <w:t>Children's entertainer</w:t>
            </w:r>
          </w:p>
        </w:tc>
        <w:tc>
          <w:tcPr>
            <w:tcW w:w="992" w:type="dxa"/>
            <w:noWrap/>
            <w:hideMark/>
          </w:tcPr>
          <w:p w14:paraId="7E9FB06C" w14:textId="77777777" w:rsidR="00C4056C" w:rsidRPr="00C4056C" w:rsidRDefault="00C4056C" w:rsidP="004E6FD5">
            <w:pPr>
              <w:pStyle w:val="DefaultText"/>
              <w:ind w:left="426" w:hanging="398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56C">
              <w:rPr>
                <w:rFonts w:ascii="Arial" w:hAnsi="Arial" w:cs="Arial"/>
                <w:sz w:val="22"/>
                <w:szCs w:val="22"/>
                <w:lang w:val="en-GB"/>
              </w:rPr>
              <w:t>140.00</w:t>
            </w:r>
          </w:p>
        </w:tc>
      </w:tr>
      <w:tr w:rsidR="00C4056C" w:rsidRPr="00C4056C" w14:paraId="1B83ACA5" w14:textId="77777777" w:rsidTr="004E6FD5">
        <w:trPr>
          <w:trHeight w:val="300"/>
        </w:trPr>
        <w:tc>
          <w:tcPr>
            <w:tcW w:w="3964" w:type="dxa"/>
            <w:noWrap/>
            <w:hideMark/>
          </w:tcPr>
          <w:p w14:paraId="6B0591CB" w14:textId="77777777" w:rsidR="00C4056C" w:rsidRPr="00C4056C" w:rsidRDefault="00C4056C" w:rsidP="004E6FD5">
            <w:pPr>
              <w:pStyle w:val="DefaultText"/>
              <w:ind w:left="426" w:hanging="426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56C">
              <w:rPr>
                <w:rFonts w:ascii="Arial" w:hAnsi="Arial" w:cs="Arial"/>
                <w:sz w:val="22"/>
                <w:szCs w:val="22"/>
                <w:lang w:val="en-GB"/>
              </w:rPr>
              <w:t>D Hollingworth</w:t>
            </w:r>
          </w:p>
        </w:tc>
        <w:tc>
          <w:tcPr>
            <w:tcW w:w="3686" w:type="dxa"/>
            <w:noWrap/>
            <w:hideMark/>
          </w:tcPr>
          <w:p w14:paraId="4FB705D7" w14:textId="77777777" w:rsidR="00C4056C" w:rsidRPr="00C4056C" w:rsidRDefault="00C4056C" w:rsidP="004E6FD5">
            <w:pPr>
              <w:pStyle w:val="DefaultText"/>
              <w:ind w:left="426" w:hanging="39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56C">
              <w:rPr>
                <w:rFonts w:ascii="Arial" w:hAnsi="Arial" w:cs="Arial"/>
                <w:sz w:val="22"/>
                <w:szCs w:val="22"/>
                <w:lang w:val="en-GB"/>
              </w:rPr>
              <w:t>Jubilee event  - band</w:t>
            </w:r>
          </w:p>
        </w:tc>
        <w:tc>
          <w:tcPr>
            <w:tcW w:w="992" w:type="dxa"/>
            <w:noWrap/>
            <w:hideMark/>
          </w:tcPr>
          <w:p w14:paraId="1E2C108D" w14:textId="77777777" w:rsidR="00C4056C" w:rsidRPr="00C4056C" w:rsidRDefault="00C4056C" w:rsidP="004E6FD5">
            <w:pPr>
              <w:pStyle w:val="DefaultText"/>
              <w:ind w:left="426" w:hanging="398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56C">
              <w:rPr>
                <w:rFonts w:ascii="Arial" w:hAnsi="Arial" w:cs="Arial"/>
                <w:sz w:val="22"/>
                <w:szCs w:val="22"/>
                <w:lang w:val="en-GB"/>
              </w:rPr>
              <w:t>350.00</w:t>
            </w:r>
          </w:p>
        </w:tc>
      </w:tr>
      <w:tr w:rsidR="00C4056C" w:rsidRPr="00C4056C" w14:paraId="623096CD" w14:textId="77777777" w:rsidTr="004E6FD5">
        <w:trPr>
          <w:trHeight w:val="300"/>
        </w:trPr>
        <w:tc>
          <w:tcPr>
            <w:tcW w:w="3964" w:type="dxa"/>
            <w:noWrap/>
            <w:hideMark/>
          </w:tcPr>
          <w:p w14:paraId="2582EAFE" w14:textId="77777777" w:rsidR="00C4056C" w:rsidRPr="00C4056C" w:rsidRDefault="00C4056C" w:rsidP="004E6FD5">
            <w:pPr>
              <w:pStyle w:val="DefaultText"/>
              <w:ind w:left="426" w:hanging="426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56C">
              <w:rPr>
                <w:rFonts w:ascii="Arial" w:hAnsi="Arial" w:cs="Arial"/>
                <w:sz w:val="22"/>
                <w:szCs w:val="22"/>
                <w:lang w:val="en-GB"/>
              </w:rPr>
              <w:t>North Notts Landscapes Ltd</w:t>
            </w:r>
          </w:p>
        </w:tc>
        <w:tc>
          <w:tcPr>
            <w:tcW w:w="3686" w:type="dxa"/>
            <w:noWrap/>
            <w:hideMark/>
          </w:tcPr>
          <w:p w14:paraId="2A7DDCD4" w14:textId="77777777" w:rsidR="00C4056C" w:rsidRPr="00C4056C" w:rsidRDefault="00C4056C" w:rsidP="004E6FD5">
            <w:pPr>
              <w:pStyle w:val="DefaultText"/>
              <w:ind w:left="426" w:hanging="39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56C">
              <w:rPr>
                <w:rFonts w:ascii="Arial" w:hAnsi="Arial" w:cs="Arial"/>
                <w:sz w:val="22"/>
                <w:szCs w:val="22"/>
                <w:lang w:val="en-GB"/>
              </w:rPr>
              <w:t>Grass cutting contract</w:t>
            </w:r>
          </w:p>
        </w:tc>
        <w:tc>
          <w:tcPr>
            <w:tcW w:w="992" w:type="dxa"/>
            <w:noWrap/>
            <w:hideMark/>
          </w:tcPr>
          <w:p w14:paraId="048AF6F4" w14:textId="77777777" w:rsidR="00C4056C" w:rsidRPr="00C4056C" w:rsidRDefault="00C4056C" w:rsidP="004E6FD5">
            <w:pPr>
              <w:pStyle w:val="DefaultText"/>
              <w:ind w:left="426" w:hanging="398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56C">
              <w:rPr>
                <w:rFonts w:ascii="Arial" w:hAnsi="Arial" w:cs="Arial"/>
                <w:sz w:val="22"/>
                <w:szCs w:val="22"/>
                <w:lang w:val="en-GB"/>
              </w:rPr>
              <w:t>1257.60</w:t>
            </w:r>
          </w:p>
        </w:tc>
      </w:tr>
      <w:tr w:rsidR="00C4056C" w:rsidRPr="00C4056C" w14:paraId="720F6FAF" w14:textId="77777777" w:rsidTr="004E6FD5">
        <w:trPr>
          <w:trHeight w:val="300"/>
        </w:trPr>
        <w:tc>
          <w:tcPr>
            <w:tcW w:w="3964" w:type="dxa"/>
            <w:noWrap/>
            <w:hideMark/>
          </w:tcPr>
          <w:p w14:paraId="7D161E18" w14:textId="77777777" w:rsidR="00C4056C" w:rsidRPr="00C4056C" w:rsidRDefault="00C4056C" w:rsidP="004E6FD5">
            <w:pPr>
              <w:pStyle w:val="DefaultText"/>
              <w:ind w:left="426" w:hanging="426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56C">
              <w:rPr>
                <w:rFonts w:ascii="Arial" w:hAnsi="Arial" w:cs="Arial"/>
                <w:sz w:val="22"/>
                <w:szCs w:val="22"/>
                <w:lang w:val="en-GB"/>
              </w:rPr>
              <w:t>Zurich Municipal</w:t>
            </w:r>
          </w:p>
        </w:tc>
        <w:tc>
          <w:tcPr>
            <w:tcW w:w="3686" w:type="dxa"/>
            <w:noWrap/>
            <w:hideMark/>
          </w:tcPr>
          <w:p w14:paraId="548D86F0" w14:textId="77777777" w:rsidR="00C4056C" w:rsidRPr="00C4056C" w:rsidRDefault="00C4056C" w:rsidP="004E6FD5">
            <w:pPr>
              <w:pStyle w:val="DefaultText"/>
              <w:ind w:left="426" w:hanging="39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56C">
              <w:rPr>
                <w:rFonts w:ascii="Arial" w:hAnsi="Arial" w:cs="Arial"/>
                <w:sz w:val="22"/>
                <w:szCs w:val="22"/>
                <w:lang w:val="en-GB"/>
              </w:rPr>
              <w:t xml:space="preserve">Annual insurance </w:t>
            </w:r>
          </w:p>
        </w:tc>
        <w:tc>
          <w:tcPr>
            <w:tcW w:w="992" w:type="dxa"/>
            <w:noWrap/>
            <w:hideMark/>
          </w:tcPr>
          <w:p w14:paraId="15297237" w14:textId="77777777" w:rsidR="00C4056C" w:rsidRPr="00C4056C" w:rsidRDefault="00C4056C" w:rsidP="004E6FD5">
            <w:pPr>
              <w:pStyle w:val="DefaultText"/>
              <w:ind w:left="426" w:hanging="398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56C">
              <w:rPr>
                <w:rFonts w:ascii="Arial" w:hAnsi="Arial" w:cs="Arial"/>
                <w:sz w:val="22"/>
                <w:szCs w:val="22"/>
                <w:lang w:val="en-GB"/>
              </w:rPr>
              <w:t>1511.08</w:t>
            </w:r>
          </w:p>
        </w:tc>
      </w:tr>
      <w:tr w:rsidR="00C4056C" w:rsidRPr="00C4056C" w14:paraId="771E1D0F" w14:textId="77777777" w:rsidTr="004E6FD5">
        <w:trPr>
          <w:trHeight w:val="300"/>
        </w:trPr>
        <w:tc>
          <w:tcPr>
            <w:tcW w:w="3964" w:type="dxa"/>
            <w:noWrap/>
            <w:hideMark/>
          </w:tcPr>
          <w:p w14:paraId="553C8642" w14:textId="77777777" w:rsidR="00C4056C" w:rsidRPr="00C4056C" w:rsidRDefault="00C4056C" w:rsidP="004E6FD5">
            <w:pPr>
              <w:pStyle w:val="DefaultText"/>
              <w:ind w:left="426" w:hanging="426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56C">
              <w:rPr>
                <w:rFonts w:ascii="Arial" w:hAnsi="Arial" w:cs="Arial"/>
                <w:sz w:val="22"/>
                <w:szCs w:val="22"/>
                <w:lang w:val="en-GB"/>
              </w:rPr>
              <w:t>Lyreco UK Ltd</w:t>
            </w:r>
          </w:p>
        </w:tc>
        <w:tc>
          <w:tcPr>
            <w:tcW w:w="3686" w:type="dxa"/>
            <w:noWrap/>
            <w:hideMark/>
          </w:tcPr>
          <w:p w14:paraId="0DF76B38" w14:textId="77777777" w:rsidR="00C4056C" w:rsidRPr="00C4056C" w:rsidRDefault="00C4056C" w:rsidP="004E6FD5">
            <w:pPr>
              <w:pStyle w:val="DefaultText"/>
              <w:ind w:left="426" w:hanging="39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56C">
              <w:rPr>
                <w:rFonts w:ascii="Arial" w:hAnsi="Arial" w:cs="Arial"/>
                <w:sz w:val="22"/>
                <w:szCs w:val="22"/>
                <w:lang w:val="en-GB"/>
              </w:rPr>
              <w:t xml:space="preserve">Stationery </w:t>
            </w:r>
          </w:p>
        </w:tc>
        <w:tc>
          <w:tcPr>
            <w:tcW w:w="992" w:type="dxa"/>
            <w:noWrap/>
            <w:hideMark/>
          </w:tcPr>
          <w:p w14:paraId="0B6D31DA" w14:textId="77777777" w:rsidR="00C4056C" w:rsidRPr="00C4056C" w:rsidRDefault="00C4056C" w:rsidP="004E6FD5">
            <w:pPr>
              <w:pStyle w:val="DefaultText"/>
              <w:ind w:left="426" w:hanging="398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56C">
              <w:rPr>
                <w:rFonts w:ascii="Arial" w:hAnsi="Arial" w:cs="Arial"/>
                <w:sz w:val="22"/>
                <w:szCs w:val="22"/>
                <w:lang w:val="en-GB"/>
              </w:rPr>
              <w:t>185.39</w:t>
            </w:r>
          </w:p>
        </w:tc>
      </w:tr>
      <w:tr w:rsidR="00C4056C" w:rsidRPr="00C4056C" w14:paraId="04AC0CB1" w14:textId="77777777" w:rsidTr="004E6FD5">
        <w:trPr>
          <w:trHeight w:val="300"/>
        </w:trPr>
        <w:tc>
          <w:tcPr>
            <w:tcW w:w="3964" w:type="dxa"/>
            <w:noWrap/>
            <w:hideMark/>
          </w:tcPr>
          <w:p w14:paraId="594DB060" w14:textId="77777777" w:rsidR="00C4056C" w:rsidRPr="00C4056C" w:rsidRDefault="00C4056C" w:rsidP="004E6FD5">
            <w:pPr>
              <w:pStyle w:val="DefaultText"/>
              <w:ind w:left="426" w:hanging="426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56C">
              <w:rPr>
                <w:rFonts w:ascii="Arial" w:hAnsi="Arial" w:cs="Arial"/>
                <w:sz w:val="22"/>
                <w:szCs w:val="22"/>
                <w:lang w:val="en-GB"/>
              </w:rPr>
              <w:t>N Palmer</w:t>
            </w:r>
          </w:p>
        </w:tc>
        <w:tc>
          <w:tcPr>
            <w:tcW w:w="3686" w:type="dxa"/>
            <w:noWrap/>
            <w:hideMark/>
          </w:tcPr>
          <w:p w14:paraId="14742A52" w14:textId="77777777" w:rsidR="00C4056C" w:rsidRPr="00C4056C" w:rsidRDefault="00C4056C" w:rsidP="004E6FD5">
            <w:pPr>
              <w:pStyle w:val="DefaultText"/>
              <w:ind w:left="426" w:hanging="39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56C">
              <w:rPr>
                <w:rFonts w:ascii="Arial" w:hAnsi="Arial" w:cs="Arial"/>
                <w:sz w:val="22"/>
                <w:szCs w:val="22"/>
                <w:lang w:val="en-GB"/>
              </w:rPr>
              <w:t>Reimburse Postages/flowers</w:t>
            </w:r>
          </w:p>
        </w:tc>
        <w:tc>
          <w:tcPr>
            <w:tcW w:w="992" w:type="dxa"/>
            <w:noWrap/>
            <w:hideMark/>
          </w:tcPr>
          <w:p w14:paraId="50CA870E" w14:textId="77777777" w:rsidR="00C4056C" w:rsidRPr="00C4056C" w:rsidRDefault="00C4056C" w:rsidP="004E6FD5">
            <w:pPr>
              <w:pStyle w:val="DefaultText"/>
              <w:ind w:left="426" w:hanging="398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56C">
              <w:rPr>
                <w:rFonts w:ascii="Arial" w:hAnsi="Arial" w:cs="Arial"/>
                <w:sz w:val="22"/>
                <w:szCs w:val="22"/>
                <w:lang w:val="en-GB"/>
              </w:rPr>
              <w:t>64.99</w:t>
            </w:r>
          </w:p>
        </w:tc>
      </w:tr>
      <w:tr w:rsidR="00C4056C" w:rsidRPr="00C4056C" w14:paraId="79DA71DA" w14:textId="77777777" w:rsidTr="004E6FD5">
        <w:trPr>
          <w:trHeight w:val="300"/>
        </w:trPr>
        <w:tc>
          <w:tcPr>
            <w:tcW w:w="3964" w:type="dxa"/>
            <w:noWrap/>
            <w:hideMark/>
          </w:tcPr>
          <w:p w14:paraId="576F854B" w14:textId="77777777" w:rsidR="00C4056C" w:rsidRPr="00C4056C" w:rsidRDefault="00C4056C" w:rsidP="004E6FD5">
            <w:pPr>
              <w:pStyle w:val="DefaultText"/>
              <w:ind w:left="426" w:hanging="426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56C">
              <w:rPr>
                <w:rFonts w:ascii="Arial" w:hAnsi="Arial" w:cs="Arial"/>
                <w:sz w:val="22"/>
                <w:szCs w:val="22"/>
                <w:lang w:val="en-GB"/>
              </w:rPr>
              <w:t xml:space="preserve">First Responders </w:t>
            </w:r>
          </w:p>
        </w:tc>
        <w:tc>
          <w:tcPr>
            <w:tcW w:w="3686" w:type="dxa"/>
            <w:noWrap/>
            <w:hideMark/>
          </w:tcPr>
          <w:p w14:paraId="6C59616A" w14:textId="77777777" w:rsidR="00C4056C" w:rsidRPr="00C4056C" w:rsidRDefault="00C4056C" w:rsidP="004E6FD5">
            <w:pPr>
              <w:pStyle w:val="DefaultText"/>
              <w:ind w:left="426" w:hanging="426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56C">
              <w:rPr>
                <w:rFonts w:ascii="Arial" w:hAnsi="Arial" w:cs="Arial"/>
                <w:sz w:val="22"/>
                <w:szCs w:val="22"/>
                <w:lang w:val="en-GB"/>
              </w:rPr>
              <w:t>Jubilee proceeds - donation</w:t>
            </w:r>
          </w:p>
        </w:tc>
        <w:tc>
          <w:tcPr>
            <w:tcW w:w="992" w:type="dxa"/>
            <w:noWrap/>
            <w:hideMark/>
          </w:tcPr>
          <w:p w14:paraId="29CEB3F4" w14:textId="77777777" w:rsidR="00C4056C" w:rsidRPr="00C4056C" w:rsidRDefault="00C4056C" w:rsidP="004E6FD5">
            <w:pPr>
              <w:pStyle w:val="DefaultText"/>
              <w:ind w:left="426" w:hanging="426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56C">
              <w:rPr>
                <w:rFonts w:ascii="Arial" w:hAnsi="Arial" w:cs="Arial"/>
                <w:sz w:val="22"/>
                <w:szCs w:val="22"/>
                <w:lang w:val="en-GB"/>
              </w:rPr>
              <w:t>237.50</w:t>
            </w:r>
          </w:p>
        </w:tc>
      </w:tr>
      <w:tr w:rsidR="00C4056C" w:rsidRPr="00C4056C" w14:paraId="61D30213" w14:textId="77777777" w:rsidTr="004E6FD5">
        <w:trPr>
          <w:trHeight w:val="300"/>
        </w:trPr>
        <w:tc>
          <w:tcPr>
            <w:tcW w:w="3964" w:type="dxa"/>
            <w:noWrap/>
            <w:hideMark/>
          </w:tcPr>
          <w:p w14:paraId="4C4EACB5" w14:textId="77777777" w:rsidR="00C4056C" w:rsidRPr="00C4056C" w:rsidRDefault="00C4056C" w:rsidP="004E6FD5">
            <w:pPr>
              <w:pStyle w:val="DefaultText"/>
              <w:ind w:left="426" w:hanging="426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56C">
              <w:rPr>
                <w:rFonts w:ascii="Arial" w:hAnsi="Arial" w:cs="Arial"/>
                <w:sz w:val="22"/>
                <w:szCs w:val="22"/>
                <w:lang w:val="en-GB"/>
              </w:rPr>
              <w:t>Queens Charities</w:t>
            </w:r>
          </w:p>
        </w:tc>
        <w:tc>
          <w:tcPr>
            <w:tcW w:w="3686" w:type="dxa"/>
            <w:noWrap/>
            <w:hideMark/>
          </w:tcPr>
          <w:p w14:paraId="014486FB" w14:textId="77777777" w:rsidR="00C4056C" w:rsidRPr="00C4056C" w:rsidRDefault="00C4056C" w:rsidP="004E6FD5">
            <w:pPr>
              <w:pStyle w:val="DefaultText"/>
              <w:ind w:left="426" w:hanging="426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56C">
              <w:rPr>
                <w:rFonts w:ascii="Arial" w:hAnsi="Arial" w:cs="Arial"/>
                <w:sz w:val="22"/>
                <w:szCs w:val="22"/>
                <w:lang w:val="en-GB"/>
              </w:rPr>
              <w:t>Jubilee proceeds - donation</w:t>
            </w:r>
          </w:p>
        </w:tc>
        <w:tc>
          <w:tcPr>
            <w:tcW w:w="992" w:type="dxa"/>
            <w:noWrap/>
            <w:hideMark/>
          </w:tcPr>
          <w:p w14:paraId="039E0FDB" w14:textId="77777777" w:rsidR="00C4056C" w:rsidRPr="00C4056C" w:rsidRDefault="00C4056C" w:rsidP="004E6FD5">
            <w:pPr>
              <w:pStyle w:val="DefaultText"/>
              <w:ind w:left="426" w:hanging="426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56C">
              <w:rPr>
                <w:rFonts w:ascii="Arial" w:hAnsi="Arial" w:cs="Arial"/>
                <w:sz w:val="22"/>
                <w:szCs w:val="22"/>
                <w:lang w:val="en-GB"/>
              </w:rPr>
              <w:t>519.50</w:t>
            </w:r>
          </w:p>
        </w:tc>
      </w:tr>
      <w:tr w:rsidR="00C4056C" w:rsidRPr="00C4056C" w14:paraId="0EBDA0B2" w14:textId="77777777" w:rsidTr="004E6FD5">
        <w:trPr>
          <w:trHeight w:val="300"/>
        </w:trPr>
        <w:tc>
          <w:tcPr>
            <w:tcW w:w="3964" w:type="dxa"/>
            <w:noWrap/>
            <w:hideMark/>
          </w:tcPr>
          <w:p w14:paraId="7703719C" w14:textId="77777777" w:rsidR="00C4056C" w:rsidRPr="00C4056C" w:rsidRDefault="00C4056C" w:rsidP="004E6FD5">
            <w:pPr>
              <w:pStyle w:val="DefaultText"/>
              <w:ind w:left="426" w:hanging="426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56C">
              <w:rPr>
                <w:rFonts w:ascii="Arial" w:hAnsi="Arial" w:cs="Arial"/>
                <w:sz w:val="22"/>
                <w:szCs w:val="22"/>
                <w:lang w:val="en-GB"/>
              </w:rPr>
              <w:t>Daisy Communications</w:t>
            </w:r>
          </w:p>
        </w:tc>
        <w:tc>
          <w:tcPr>
            <w:tcW w:w="3686" w:type="dxa"/>
            <w:noWrap/>
            <w:hideMark/>
          </w:tcPr>
          <w:p w14:paraId="5A2A5E4A" w14:textId="77777777" w:rsidR="00C4056C" w:rsidRPr="00C4056C" w:rsidRDefault="00C4056C" w:rsidP="004E6FD5">
            <w:pPr>
              <w:pStyle w:val="DefaultText"/>
              <w:ind w:left="426" w:hanging="426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56C">
              <w:rPr>
                <w:rFonts w:ascii="Arial" w:hAnsi="Arial" w:cs="Arial"/>
                <w:sz w:val="22"/>
                <w:szCs w:val="22"/>
                <w:lang w:val="en-GB"/>
              </w:rPr>
              <w:t xml:space="preserve">Phone/broadband </w:t>
            </w:r>
          </w:p>
        </w:tc>
        <w:tc>
          <w:tcPr>
            <w:tcW w:w="992" w:type="dxa"/>
            <w:noWrap/>
            <w:hideMark/>
          </w:tcPr>
          <w:p w14:paraId="3530085D" w14:textId="77777777" w:rsidR="00C4056C" w:rsidRPr="00C4056C" w:rsidRDefault="00C4056C" w:rsidP="004E6FD5">
            <w:pPr>
              <w:pStyle w:val="DefaultText"/>
              <w:ind w:left="426" w:hanging="426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56C">
              <w:rPr>
                <w:rFonts w:ascii="Arial" w:hAnsi="Arial" w:cs="Arial"/>
                <w:sz w:val="22"/>
                <w:szCs w:val="22"/>
                <w:lang w:val="en-GB"/>
              </w:rPr>
              <w:t>29.06</w:t>
            </w:r>
          </w:p>
        </w:tc>
      </w:tr>
      <w:tr w:rsidR="00C4056C" w:rsidRPr="00C4056C" w14:paraId="41E3D546" w14:textId="77777777" w:rsidTr="004E6FD5">
        <w:trPr>
          <w:trHeight w:val="300"/>
        </w:trPr>
        <w:tc>
          <w:tcPr>
            <w:tcW w:w="3964" w:type="dxa"/>
            <w:noWrap/>
            <w:hideMark/>
          </w:tcPr>
          <w:p w14:paraId="1BCA7607" w14:textId="77777777" w:rsidR="00C4056C" w:rsidRPr="00C4056C" w:rsidRDefault="00C4056C" w:rsidP="004E6FD5">
            <w:pPr>
              <w:pStyle w:val="DefaultText"/>
              <w:ind w:left="426" w:hanging="426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56C">
              <w:rPr>
                <w:rFonts w:ascii="Arial" w:hAnsi="Arial" w:cs="Arial"/>
                <w:sz w:val="22"/>
                <w:szCs w:val="22"/>
                <w:lang w:val="en-GB"/>
              </w:rPr>
              <w:t>EON</w:t>
            </w:r>
          </w:p>
        </w:tc>
        <w:tc>
          <w:tcPr>
            <w:tcW w:w="3686" w:type="dxa"/>
            <w:noWrap/>
            <w:hideMark/>
          </w:tcPr>
          <w:p w14:paraId="411EA836" w14:textId="77777777" w:rsidR="00C4056C" w:rsidRPr="00C4056C" w:rsidRDefault="00C4056C" w:rsidP="004E6FD5">
            <w:pPr>
              <w:pStyle w:val="DefaultText"/>
              <w:ind w:left="426" w:hanging="426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56C">
              <w:rPr>
                <w:rFonts w:ascii="Arial" w:hAnsi="Arial" w:cs="Arial"/>
                <w:sz w:val="22"/>
                <w:szCs w:val="22"/>
                <w:lang w:val="en-GB"/>
              </w:rPr>
              <w:t>Jubilee garden electricity</w:t>
            </w:r>
          </w:p>
        </w:tc>
        <w:tc>
          <w:tcPr>
            <w:tcW w:w="992" w:type="dxa"/>
            <w:noWrap/>
            <w:hideMark/>
          </w:tcPr>
          <w:p w14:paraId="25AB90EF" w14:textId="77777777" w:rsidR="00C4056C" w:rsidRPr="00C4056C" w:rsidRDefault="00C4056C" w:rsidP="004E6FD5">
            <w:pPr>
              <w:pStyle w:val="DefaultText"/>
              <w:ind w:left="426" w:hanging="426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56C">
              <w:rPr>
                <w:rFonts w:ascii="Arial" w:hAnsi="Arial" w:cs="Arial"/>
                <w:sz w:val="22"/>
                <w:szCs w:val="22"/>
                <w:lang w:val="en-GB"/>
              </w:rPr>
              <w:t>26.76</w:t>
            </w:r>
          </w:p>
        </w:tc>
      </w:tr>
      <w:tr w:rsidR="00C4056C" w:rsidRPr="00C4056C" w14:paraId="33B77213" w14:textId="77777777" w:rsidTr="004E6FD5">
        <w:trPr>
          <w:trHeight w:val="300"/>
        </w:trPr>
        <w:tc>
          <w:tcPr>
            <w:tcW w:w="3964" w:type="dxa"/>
            <w:noWrap/>
            <w:hideMark/>
          </w:tcPr>
          <w:p w14:paraId="5C79BDF6" w14:textId="77777777" w:rsidR="00C4056C" w:rsidRPr="00C4056C" w:rsidRDefault="00C4056C" w:rsidP="004E6FD5">
            <w:pPr>
              <w:pStyle w:val="DefaultText"/>
              <w:ind w:left="426" w:hanging="426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56C">
              <w:rPr>
                <w:rFonts w:ascii="Arial" w:hAnsi="Arial" w:cs="Arial"/>
                <w:sz w:val="22"/>
                <w:szCs w:val="22"/>
                <w:lang w:val="en-GB"/>
              </w:rPr>
              <w:t>EON</w:t>
            </w:r>
          </w:p>
        </w:tc>
        <w:tc>
          <w:tcPr>
            <w:tcW w:w="3686" w:type="dxa"/>
            <w:noWrap/>
            <w:hideMark/>
          </w:tcPr>
          <w:p w14:paraId="457976E9" w14:textId="77777777" w:rsidR="00C4056C" w:rsidRPr="00C4056C" w:rsidRDefault="00C4056C" w:rsidP="004E6FD5">
            <w:pPr>
              <w:pStyle w:val="DefaultText"/>
              <w:ind w:left="426" w:hanging="426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56C">
              <w:rPr>
                <w:rFonts w:ascii="Arial" w:hAnsi="Arial" w:cs="Arial"/>
                <w:sz w:val="22"/>
                <w:szCs w:val="22"/>
                <w:lang w:val="en-GB"/>
              </w:rPr>
              <w:t>Sports field electricity</w:t>
            </w:r>
          </w:p>
        </w:tc>
        <w:tc>
          <w:tcPr>
            <w:tcW w:w="992" w:type="dxa"/>
            <w:noWrap/>
            <w:hideMark/>
          </w:tcPr>
          <w:p w14:paraId="540A8C5B" w14:textId="77777777" w:rsidR="00C4056C" w:rsidRPr="00C4056C" w:rsidRDefault="00C4056C" w:rsidP="004E6FD5">
            <w:pPr>
              <w:pStyle w:val="DefaultText"/>
              <w:ind w:left="426" w:hanging="426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56C">
              <w:rPr>
                <w:rFonts w:ascii="Arial" w:hAnsi="Arial" w:cs="Arial"/>
                <w:sz w:val="22"/>
                <w:szCs w:val="22"/>
                <w:lang w:val="en-GB"/>
              </w:rPr>
              <w:t>17.30</w:t>
            </w:r>
          </w:p>
        </w:tc>
      </w:tr>
      <w:tr w:rsidR="00C4056C" w:rsidRPr="00C4056C" w14:paraId="3BEDFA93" w14:textId="77777777" w:rsidTr="004E6FD5">
        <w:trPr>
          <w:trHeight w:val="300"/>
        </w:trPr>
        <w:tc>
          <w:tcPr>
            <w:tcW w:w="3964" w:type="dxa"/>
            <w:noWrap/>
            <w:hideMark/>
          </w:tcPr>
          <w:p w14:paraId="1FA015C6" w14:textId="1740DB1A" w:rsidR="00C4056C" w:rsidRPr="00C4056C" w:rsidRDefault="00C4056C" w:rsidP="004E6FD5">
            <w:pPr>
              <w:pStyle w:val="DefaultText"/>
              <w:ind w:left="426" w:hanging="426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Various </w:t>
            </w:r>
          </w:p>
        </w:tc>
        <w:tc>
          <w:tcPr>
            <w:tcW w:w="3686" w:type="dxa"/>
            <w:noWrap/>
            <w:hideMark/>
          </w:tcPr>
          <w:p w14:paraId="5B7022B9" w14:textId="2416FEDD" w:rsidR="00C4056C" w:rsidRPr="00C4056C" w:rsidRDefault="00C4056C" w:rsidP="004E6FD5">
            <w:pPr>
              <w:pStyle w:val="DefaultText"/>
              <w:ind w:left="426" w:hanging="426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56C">
              <w:rPr>
                <w:rFonts w:ascii="Arial" w:hAnsi="Arial" w:cs="Arial"/>
                <w:sz w:val="22"/>
                <w:szCs w:val="22"/>
                <w:lang w:val="en-GB"/>
              </w:rPr>
              <w:t>Salar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ies</w:t>
            </w:r>
            <w:r w:rsidRPr="00C4056C">
              <w:rPr>
                <w:rFonts w:ascii="Arial" w:hAnsi="Arial" w:cs="Arial"/>
                <w:sz w:val="22"/>
                <w:szCs w:val="22"/>
                <w:lang w:val="en-GB"/>
              </w:rPr>
              <w:t xml:space="preserve"> June</w:t>
            </w:r>
          </w:p>
        </w:tc>
        <w:tc>
          <w:tcPr>
            <w:tcW w:w="992" w:type="dxa"/>
            <w:noWrap/>
            <w:hideMark/>
          </w:tcPr>
          <w:p w14:paraId="70A31873" w14:textId="7144FEC8" w:rsidR="00C4056C" w:rsidRPr="00C4056C" w:rsidRDefault="00323F20" w:rsidP="004E6FD5">
            <w:pPr>
              <w:pStyle w:val="DefaultText"/>
              <w:ind w:left="426" w:hanging="426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2659.65</w:t>
            </w:r>
          </w:p>
        </w:tc>
      </w:tr>
      <w:tr w:rsidR="00C4056C" w:rsidRPr="00C4056C" w14:paraId="41FD45A0" w14:textId="77777777" w:rsidTr="004E6FD5">
        <w:trPr>
          <w:trHeight w:val="300"/>
        </w:trPr>
        <w:tc>
          <w:tcPr>
            <w:tcW w:w="3964" w:type="dxa"/>
            <w:noWrap/>
            <w:hideMark/>
          </w:tcPr>
          <w:p w14:paraId="2C9E548E" w14:textId="77777777" w:rsidR="00C4056C" w:rsidRPr="00C4056C" w:rsidRDefault="00C4056C" w:rsidP="004E6FD5">
            <w:pPr>
              <w:pStyle w:val="DefaultText"/>
              <w:ind w:left="426" w:hanging="426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56C">
              <w:rPr>
                <w:rFonts w:ascii="Arial" w:hAnsi="Arial" w:cs="Arial"/>
                <w:sz w:val="22"/>
                <w:szCs w:val="22"/>
                <w:lang w:val="en-GB"/>
              </w:rPr>
              <w:t>Grove Farm Stables</w:t>
            </w:r>
          </w:p>
        </w:tc>
        <w:tc>
          <w:tcPr>
            <w:tcW w:w="3686" w:type="dxa"/>
            <w:noWrap/>
            <w:hideMark/>
          </w:tcPr>
          <w:p w14:paraId="511EA7F9" w14:textId="77777777" w:rsidR="00C4056C" w:rsidRPr="00C4056C" w:rsidRDefault="00C4056C" w:rsidP="004E6FD5">
            <w:pPr>
              <w:pStyle w:val="DefaultText"/>
              <w:ind w:left="426" w:hanging="426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56C">
              <w:rPr>
                <w:rFonts w:ascii="Arial" w:hAnsi="Arial" w:cs="Arial"/>
                <w:sz w:val="22"/>
                <w:szCs w:val="22"/>
                <w:lang w:val="en-GB"/>
              </w:rPr>
              <w:t>Room hire fee - July</w:t>
            </w:r>
          </w:p>
        </w:tc>
        <w:tc>
          <w:tcPr>
            <w:tcW w:w="992" w:type="dxa"/>
            <w:noWrap/>
            <w:hideMark/>
          </w:tcPr>
          <w:p w14:paraId="59B2F8BD" w14:textId="77777777" w:rsidR="00C4056C" w:rsidRPr="00C4056C" w:rsidRDefault="00C4056C" w:rsidP="004E6FD5">
            <w:pPr>
              <w:pStyle w:val="DefaultText"/>
              <w:ind w:left="426" w:hanging="426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56C">
              <w:rPr>
                <w:rFonts w:ascii="Arial" w:hAnsi="Arial" w:cs="Arial"/>
                <w:sz w:val="22"/>
                <w:szCs w:val="22"/>
                <w:lang w:val="en-GB"/>
              </w:rPr>
              <w:t>40.00</w:t>
            </w:r>
          </w:p>
        </w:tc>
      </w:tr>
      <w:tr w:rsidR="00C4056C" w:rsidRPr="00C4056C" w14:paraId="40204B1A" w14:textId="77777777" w:rsidTr="004E6FD5">
        <w:trPr>
          <w:trHeight w:val="300"/>
        </w:trPr>
        <w:tc>
          <w:tcPr>
            <w:tcW w:w="3964" w:type="dxa"/>
            <w:noWrap/>
            <w:hideMark/>
          </w:tcPr>
          <w:p w14:paraId="2C64D23C" w14:textId="77777777" w:rsidR="00C4056C" w:rsidRPr="00C4056C" w:rsidRDefault="00C4056C" w:rsidP="004E6FD5">
            <w:pPr>
              <w:pStyle w:val="DefaultText"/>
              <w:ind w:left="426" w:hanging="426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56C">
              <w:rPr>
                <w:rFonts w:ascii="Arial" w:hAnsi="Arial" w:cs="Arial"/>
                <w:sz w:val="22"/>
                <w:szCs w:val="22"/>
                <w:lang w:val="en-GB"/>
              </w:rPr>
              <w:t>ARCO</w:t>
            </w:r>
          </w:p>
        </w:tc>
        <w:tc>
          <w:tcPr>
            <w:tcW w:w="3686" w:type="dxa"/>
            <w:noWrap/>
            <w:hideMark/>
          </w:tcPr>
          <w:p w14:paraId="32E209BC" w14:textId="77777777" w:rsidR="00C4056C" w:rsidRPr="00C4056C" w:rsidRDefault="00C4056C" w:rsidP="004E6FD5">
            <w:pPr>
              <w:pStyle w:val="DefaultText"/>
              <w:ind w:left="426" w:hanging="426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56C">
              <w:rPr>
                <w:rFonts w:ascii="Arial" w:hAnsi="Arial" w:cs="Arial"/>
                <w:sz w:val="22"/>
                <w:szCs w:val="22"/>
                <w:lang w:val="en-GB"/>
              </w:rPr>
              <w:t>Gate lock - old library site</w:t>
            </w:r>
          </w:p>
        </w:tc>
        <w:tc>
          <w:tcPr>
            <w:tcW w:w="992" w:type="dxa"/>
            <w:noWrap/>
            <w:hideMark/>
          </w:tcPr>
          <w:p w14:paraId="1A1559BC" w14:textId="77777777" w:rsidR="00C4056C" w:rsidRPr="00C4056C" w:rsidRDefault="00C4056C" w:rsidP="004E6FD5">
            <w:pPr>
              <w:pStyle w:val="DefaultText"/>
              <w:ind w:left="426" w:hanging="426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56C">
              <w:rPr>
                <w:rFonts w:ascii="Arial" w:hAnsi="Arial" w:cs="Arial"/>
                <w:sz w:val="22"/>
                <w:szCs w:val="22"/>
                <w:lang w:val="en-GB"/>
              </w:rPr>
              <w:t>13.68</w:t>
            </w:r>
          </w:p>
        </w:tc>
      </w:tr>
      <w:tr w:rsidR="00C4056C" w:rsidRPr="00C4056C" w14:paraId="4D8C1A6E" w14:textId="77777777" w:rsidTr="004E6FD5">
        <w:trPr>
          <w:trHeight w:val="300"/>
        </w:trPr>
        <w:tc>
          <w:tcPr>
            <w:tcW w:w="3964" w:type="dxa"/>
            <w:noWrap/>
            <w:hideMark/>
          </w:tcPr>
          <w:p w14:paraId="31EDFB10" w14:textId="21433BCD" w:rsidR="00C4056C" w:rsidRPr="00C4056C" w:rsidRDefault="00C4056C" w:rsidP="004E6FD5">
            <w:pPr>
              <w:pStyle w:val="DefaultText"/>
              <w:ind w:left="426" w:hanging="426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56C">
              <w:rPr>
                <w:rFonts w:ascii="Arial" w:hAnsi="Arial" w:cs="Arial"/>
                <w:sz w:val="22"/>
                <w:szCs w:val="22"/>
                <w:lang w:val="en-GB"/>
              </w:rPr>
              <w:t>Curry</w:t>
            </w:r>
            <w:r w:rsidR="004E6FD5">
              <w:rPr>
                <w:rFonts w:ascii="Arial" w:hAnsi="Arial" w:cs="Arial"/>
                <w:sz w:val="22"/>
                <w:szCs w:val="22"/>
                <w:lang w:val="en-GB"/>
              </w:rPr>
              <w:t>’</w:t>
            </w:r>
            <w:r w:rsidRPr="00C4056C">
              <w:rPr>
                <w:rFonts w:ascii="Arial" w:hAnsi="Arial" w:cs="Arial"/>
                <w:sz w:val="22"/>
                <w:szCs w:val="22"/>
                <w:lang w:val="en-GB"/>
              </w:rPr>
              <w:t>s Business</w:t>
            </w:r>
          </w:p>
        </w:tc>
        <w:tc>
          <w:tcPr>
            <w:tcW w:w="3686" w:type="dxa"/>
            <w:noWrap/>
            <w:hideMark/>
          </w:tcPr>
          <w:p w14:paraId="11C56DC1" w14:textId="77777777" w:rsidR="00C4056C" w:rsidRPr="00C4056C" w:rsidRDefault="00C4056C" w:rsidP="004E6FD5">
            <w:pPr>
              <w:pStyle w:val="DefaultText"/>
              <w:ind w:left="426" w:hanging="426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56C">
              <w:rPr>
                <w:rFonts w:ascii="Arial" w:hAnsi="Arial" w:cs="Arial"/>
                <w:sz w:val="22"/>
                <w:szCs w:val="22"/>
                <w:lang w:val="en-GB"/>
              </w:rPr>
              <w:t xml:space="preserve">Monitor </w:t>
            </w:r>
          </w:p>
        </w:tc>
        <w:tc>
          <w:tcPr>
            <w:tcW w:w="992" w:type="dxa"/>
            <w:noWrap/>
            <w:hideMark/>
          </w:tcPr>
          <w:p w14:paraId="32D5C24F" w14:textId="77777777" w:rsidR="00C4056C" w:rsidRPr="00C4056C" w:rsidRDefault="00C4056C" w:rsidP="004E6FD5">
            <w:pPr>
              <w:pStyle w:val="DefaultText"/>
              <w:ind w:left="426" w:hanging="426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56C">
              <w:rPr>
                <w:rFonts w:ascii="Arial" w:hAnsi="Arial" w:cs="Arial"/>
                <w:sz w:val="22"/>
                <w:szCs w:val="22"/>
                <w:lang w:val="en-GB"/>
              </w:rPr>
              <w:t>108.99</w:t>
            </w:r>
          </w:p>
        </w:tc>
      </w:tr>
      <w:tr w:rsidR="00C4056C" w:rsidRPr="00C4056C" w14:paraId="3D467DE1" w14:textId="77777777" w:rsidTr="004E6FD5">
        <w:trPr>
          <w:trHeight w:val="300"/>
        </w:trPr>
        <w:tc>
          <w:tcPr>
            <w:tcW w:w="3964" w:type="dxa"/>
            <w:noWrap/>
            <w:hideMark/>
          </w:tcPr>
          <w:p w14:paraId="12DEBD9D" w14:textId="77777777" w:rsidR="00C4056C" w:rsidRPr="00C4056C" w:rsidRDefault="00C4056C" w:rsidP="004E6FD5">
            <w:pPr>
              <w:pStyle w:val="DefaultText"/>
              <w:ind w:left="426" w:hanging="426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56C">
              <w:rPr>
                <w:rFonts w:ascii="Arial" w:hAnsi="Arial" w:cs="Arial"/>
                <w:sz w:val="22"/>
                <w:szCs w:val="22"/>
                <w:lang w:val="en-GB"/>
              </w:rPr>
              <w:t>WAVE</w:t>
            </w:r>
          </w:p>
        </w:tc>
        <w:tc>
          <w:tcPr>
            <w:tcW w:w="3686" w:type="dxa"/>
            <w:noWrap/>
            <w:hideMark/>
          </w:tcPr>
          <w:p w14:paraId="061CE6BD" w14:textId="77777777" w:rsidR="00C4056C" w:rsidRPr="00C4056C" w:rsidRDefault="00C4056C" w:rsidP="004E6FD5">
            <w:pPr>
              <w:pStyle w:val="DefaultText"/>
              <w:ind w:left="426" w:hanging="426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56C">
              <w:rPr>
                <w:rFonts w:ascii="Arial" w:hAnsi="Arial" w:cs="Arial"/>
                <w:sz w:val="22"/>
                <w:szCs w:val="22"/>
                <w:lang w:val="en-GB"/>
              </w:rPr>
              <w:t>Water rates- sports field</w:t>
            </w:r>
          </w:p>
        </w:tc>
        <w:tc>
          <w:tcPr>
            <w:tcW w:w="992" w:type="dxa"/>
            <w:noWrap/>
            <w:hideMark/>
          </w:tcPr>
          <w:p w14:paraId="4A0BAF07" w14:textId="77777777" w:rsidR="00C4056C" w:rsidRPr="00C4056C" w:rsidRDefault="00C4056C" w:rsidP="004E6FD5">
            <w:pPr>
              <w:pStyle w:val="DefaultText"/>
              <w:ind w:left="426" w:hanging="426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56C">
              <w:rPr>
                <w:rFonts w:ascii="Arial" w:hAnsi="Arial" w:cs="Arial"/>
                <w:sz w:val="22"/>
                <w:szCs w:val="22"/>
                <w:lang w:val="en-GB"/>
              </w:rPr>
              <w:t>55.26</w:t>
            </w:r>
          </w:p>
        </w:tc>
      </w:tr>
      <w:tr w:rsidR="00C4056C" w:rsidRPr="00C4056C" w14:paraId="3351FB1F" w14:textId="77777777" w:rsidTr="004E6FD5">
        <w:trPr>
          <w:trHeight w:val="300"/>
        </w:trPr>
        <w:tc>
          <w:tcPr>
            <w:tcW w:w="3964" w:type="dxa"/>
            <w:noWrap/>
            <w:hideMark/>
          </w:tcPr>
          <w:p w14:paraId="5457EE83" w14:textId="77777777" w:rsidR="00C4056C" w:rsidRPr="00C4056C" w:rsidRDefault="00C4056C" w:rsidP="004E6FD5">
            <w:pPr>
              <w:pStyle w:val="DefaultText"/>
              <w:ind w:left="426" w:hanging="426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56C">
              <w:rPr>
                <w:rFonts w:ascii="Arial" w:hAnsi="Arial" w:cs="Arial"/>
                <w:sz w:val="22"/>
                <w:szCs w:val="22"/>
                <w:lang w:val="en-GB"/>
              </w:rPr>
              <w:t xml:space="preserve">HMRC </w:t>
            </w:r>
          </w:p>
        </w:tc>
        <w:tc>
          <w:tcPr>
            <w:tcW w:w="3686" w:type="dxa"/>
            <w:noWrap/>
            <w:hideMark/>
          </w:tcPr>
          <w:p w14:paraId="4C660642" w14:textId="77777777" w:rsidR="00C4056C" w:rsidRPr="00C4056C" w:rsidRDefault="00C4056C" w:rsidP="004E6FD5">
            <w:pPr>
              <w:pStyle w:val="DefaultText"/>
              <w:ind w:left="426" w:hanging="426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56C">
              <w:rPr>
                <w:rFonts w:ascii="Arial" w:hAnsi="Arial" w:cs="Arial"/>
                <w:sz w:val="22"/>
                <w:szCs w:val="22"/>
                <w:lang w:val="en-GB"/>
              </w:rPr>
              <w:t xml:space="preserve">NICS and Income Tax </w:t>
            </w:r>
          </w:p>
        </w:tc>
        <w:tc>
          <w:tcPr>
            <w:tcW w:w="992" w:type="dxa"/>
            <w:noWrap/>
            <w:hideMark/>
          </w:tcPr>
          <w:p w14:paraId="1CA64FD9" w14:textId="77777777" w:rsidR="00C4056C" w:rsidRPr="00C4056C" w:rsidRDefault="00C4056C" w:rsidP="004E6FD5">
            <w:pPr>
              <w:pStyle w:val="DefaultText"/>
              <w:ind w:left="426" w:hanging="426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56C">
              <w:rPr>
                <w:rFonts w:ascii="Arial" w:hAnsi="Arial" w:cs="Arial"/>
                <w:sz w:val="22"/>
                <w:szCs w:val="22"/>
                <w:lang w:val="en-GB"/>
              </w:rPr>
              <w:t>521.05</w:t>
            </w:r>
          </w:p>
        </w:tc>
      </w:tr>
      <w:tr w:rsidR="00C4056C" w:rsidRPr="00C4056C" w14:paraId="64904E7C" w14:textId="77777777" w:rsidTr="004E6FD5">
        <w:trPr>
          <w:trHeight w:val="300"/>
        </w:trPr>
        <w:tc>
          <w:tcPr>
            <w:tcW w:w="3964" w:type="dxa"/>
            <w:noWrap/>
            <w:hideMark/>
          </w:tcPr>
          <w:p w14:paraId="6B1B9795" w14:textId="77777777" w:rsidR="00C4056C" w:rsidRPr="00C4056C" w:rsidRDefault="00C4056C" w:rsidP="004E6FD5">
            <w:pPr>
              <w:pStyle w:val="DefaultText"/>
              <w:ind w:left="426" w:hanging="426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56C">
              <w:rPr>
                <w:rFonts w:ascii="Arial" w:hAnsi="Arial" w:cs="Arial"/>
                <w:sz w:val="22"/>
                <w:szCs w:val="22"/>
                <w:lang w:val="en-GB"/>
              </w:rPr>
              <w:t>Notts CC Pension Account</w:t>
            </w:r>
          </w:p>
        </w:tc>
        <w:tc>
          <w:tcPr>
            <w:tcW w:w="3686" w:type="dxa"/>
            <w:noWrap/>
            <w:hideMark/>
          </w:tcPr>
          <w:p w14:paraId="1C9323FB" w14:textId="43FD8B14" w:rsidR="00C4056C" w:rsidRPr="00C4056C" w:rsidRDefault="00F62AC9" w:rsidP="004E6FD5">
            <w:pPr>
              <w:pStyle w:val="DefaultText"/>
              <w:ind w:left="426" w:hanging="426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</w:t>
            </w:r>
            <w:r w:rsidR="00C4056C" w:rsidRPr="00C4056C">
              <w:rPr>
                <w:rFonts w:ascii="Arial" w:hAnsi="Arial" w:cs="Arial"/>
                <w:sz w:val="22"/>
                <w:szCs w:val="22"/>
                <w:lang w:val="en-GB"/>
              </w:rPr>
              <w:t>ension contributions</w:t>
            </w:r>
          </w:p>
        </w:tc>
        <w:tc>
          <w:tcPr>
            <w:tcW w:w="992" w:type="dxa"/>
            <w:noWrap/>
            <w:hideMark/>
          </w:tcPr>
          <w:p w14:paraId="26173D1D" w14:textId="77777777" w:rsidR="00C4056C" w:rsidRPr="00C4056C" w:rsidRDefault="00C4056C" w:rsidP="004E6FD5">
            <w:pPr>
              <w:pStyle w:val="DefaultText"/>
              <w:ind w:left="426" w:hanging="426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56C">
              <w:rPr>
                <w:rFonts w:ascii="Arial" w:hAnsi="Arial" w:cs="Arial"/>
                <w:sz w:val="22"/>
                <w:szCs w:val="22"/>
                <w:lang w:val="en-GB"/>
              </w:rPr>
              <w:t>885.13</w:t>
            </w:r>
          </w:p>
        </w:tc>
      </w:tr>
      <w:tr w:rsidR="00C4056C" w:rsidRPr="00C4056C" w14:paraId="50A618F9" w14:textId="77777777" w:rsidTr="004E6FD5">
        <w:trPr>
          <w:trHeight w:val="268"/>
        </w:trPr>
        <w:tc>
          <w:tcPr>
            <w:tcW w:w="3964" w:type="dxa"/>
            <w:noWrap/>
            <w:hideMark/>
          </w:tcPr>
          <w:p w14:paraId="0F1FD9CB" w14:textId="4A309194" w:rsidR="00C4056C" w:rsidRPr="00C4056C" w:rsidRDefault="00C4056C" w:rsidP="004E6FD5">
            <w:pPr>
              <w:pStyle w:val="DefaultText"/>
              <w:ind w:left="426" w:hanging="426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4056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TOTAL </w:t>
            </w:r>
          </w:p>
        </w:tc>
        <w:tc>
          <w:tcPr>
            <w:tcW w:w="3686" w:type="dxa"/>
            <w:noWrap/>
            <w:hideMark/>
          </w:tcPr>
          <w:p w14:paraId="53F3060E" w14:textId="77777777" w:rsidR="00C4056C" w:rsidRPr="00C4056C" w:rsidRDefault="00C4056C" w:rsidP="004E6FD5">
            <w:pPr>
              <w:pStyle w:val="DefaultText"/>
              <w:ind w:left="426" w:hanging="426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056C">
              <w:rPr>
                <w:rFonts w:ascii="Arial" w:hAnsi="Arial" w:cs="Arial"/>
                <w:sz w:val="22"/>
                <w:szCs w:val="22"/>
                <w:lang w:val="en-GB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76E1D49A" w14:textId="77777777" w:rsidR="00C4056C" w:rsidRPr="00C4056C" w:rsidRDefault="00C4056C" w:rsidP="004E6FD5">
            <w:pPr>
              <w:pStyle w:val="DefaultText"/>
              <w:ind w:left="426" w:hanging="426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4056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13,961.71</w:t>
            </w:r>
          </w:p>
        </w:tc>
      </w:tr>
    </w:tbl>
    <w:p w14:paraId="586D4C37" w14:textId="77777777" w:rsidR="00296DCE" w:rsidRDefault="00296DCE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1A049DB4" w14:textId="77777777" w:rsidR="003C2EEE" w:rsidRDefault="003C2EEE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3686"/>
        <w:gridCol w:w="1193"/>
      </w:tblGrid>
      <w:tr w:rsidR="004E6FD5" w:rsidRPr="002A485A" w14:paraId="72A08A96" w14:textId="77777777" w:rsidTr="004E6FD5">
        <w:trPr>
          <w:trHeight w:val="259"/>
        </w:trPr>
        <w:tc>
          <w:tcPr>
            <w:tcW w:w="3964" w:type="dxa"/>
            <w:noWrap/>
            <w:hideMark/>
          </w:tcPr>
          <w:p w14:paraId="590C00A7" w14:textId="2F8A0EFB" w:rsidR="002A485A" w:rsidRPr="002A485A" w:rsidRDefault="002A485A" w:rsidP="004E6FD5">
            <w:pPr>
              <w:pStyle w:val="DefaultText"/>
              <w:ind w:left="426" w:hanging="426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A485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PAYEE July</w:t>
            </w:r>
          </w:p>
        </w:tc>
        <w:tc>
          <w:tcPr>
            <w:tcW w:w="3686" w:type="dxa"/>
            <w:noWrap/>
            <w:hideMark/>
          </w:tcPr>
          <w:p w14:paraId="3C81E8F9" w14:textId="77777777" w:rsidR="002A485A" w:rsidRPr="002A485A" w:rsidRDefault="002A485A" w:rsidP="004E6FD5">
            <w:pPr>
              <w:pStyle w:val="DefaultText"/>
              <w:ind w:left="426" w:hanging="426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A485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ACCOUNT</w:t>
            </w:r>
          </w:p>
        </w:tc>
        <w:tc>
          <w:tcPr>
            <w:tcW w:w="951" w:type="dxa"/>
            <w:noWrap/>
            <w:hideMark/>
          </w:tcPr>
          <w:p w14:paraId="5ED37E48" w14:textId="77777777" w:rsidR="002A485A" w:rsidRPr="002A485A" w:rsidRDefault="002A485A" w:rsidP="004E6FD5">
            <w:pPr>
              <w:pStyle w:val="DefaultText"/>
              <w:ind w:left="426" w:hanging="426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A485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TOTAL</w:t>
            </w:r>
          </w:p>
        </w:tc>
      </w:tr>
      <w:tr w:rsidR="004E6FD5" w:rsidRPr="002A485A" w14:paraId="18E4D04A" w14:textId="77777777" w:rsidTr="004E6FD5">
        <w:trPr>
          <w:trHeight w:val="300"/>
        </w:trPr>
        <w:tc>
          <w:tcPr>
            <w:tcW w:w="3964" w:type="dxa"/>
            <w:noWrap/>
            <w:hideMark/>
          </w:tcPr>
          <w:p w14:paraId="13F1950E" w14:textId="66FFB451" w:rsidR="002A485A" w:rsidRPr="002A485A" w:rsidRDefault="002A485A" w:rsidP="004E6FD5">
            <w:pPr>
              <w:pStyle w:val="DefaultText"/>
              <w:ind w:left="426" w:hanging="426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A485A">
              <w:rPr>
                <w:rFonts w:ascii="Arial" w:hAnsi="Arial" w:cs="Arial"/>
                <w:sz w:val="22"/>
                <w:szCs w:val="22"/>
                <w:lang w:val="en-GB"/>
              </w:rPr>
              <w:t>Holmes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A485A">
              <w:rPr>
                <w:rFonts w:ascii="Arial" w:hAnsi="Arial" w:cs="Arial"/>
                <w:sz w:val="22"/>
                <w:szCs w:val="22"/>
                <w:lang w:val="en-GB"/>
              </w:rPr>
              <w:t>Ground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care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2A485A">
              <w:rPr>
                <w:rFonts w:ascii="Arial" w:hAnsi="Arial" w:cs="Arial"/>
                <w:sz w:val="22"/>
                <w:szCs w:val="22"/>
                <w:lang w:val="en-GB"/>
              </w:rPr>
              <w:t xml:space="preserve">Maintenance </w:t>
            </w:r>
          </w:p>
        </w:tc>
        <w:tc>
          <w:tcPr>
            <w:tcW w:w="3686" w:type="dxa"/>
            <w:noWrap/>
            <w:hideMark/>
          </w:tcPr>
          <w:p w14:paraId="35EFF79A" w14:textId="77777777" w:rsidR="002A485A" w:rsidRPr="002A485A" w:rsidRDefault="002A485A" w:rsidP="004E6FD5">
            <w:pPr>
              <w:pStyle w:val="DefaultText"/>
              <w:ind w:left="426" w:hanging="426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A485A">
              <w:rPr>
                <w:rFonts w:ascii="Arial" w:hAnsi="Arial" w:cs="Arial"/>
                <w:sz w:val="22"/>
                <w:szCs w:val="22"/>
                <w:lang w:val="en-GB"/>
              </w:rPr>
              <w:t>Grass cutting- June</w:t>
            </w:r>
          </w:p>
        </w:tc>
        <w:tc>
          <w:tcPr>
            <w:tcW w:w="951" w:type="dxa"/>
            <w:noWrap/>
            <w:hideMark/>
          </w:tcPr>
          <w:p w14:paraId="51FAADA7" w14:textId="77777777" w:rsidR="002A485A" w:rsidRPr="002A485A" w:rsidRDefault="002A485A" w:rsidP="004E6FD5">
            <w:pPr>
              <w:pStyle w:val="DefaultText"/>
              <w:ind w:left="426" w:hanging="426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A485A">
              <w:rPr>
                <w:rFonts w:ascii="Arial" w:hAnsi="Arial" w:cs="Arial"/>
                <w:sz w:val="22"/>
                <w:szCs w:val="22"/>
                <w:lang w:val="en-GB"/>
              </w:rPr>
              <w:t>560.00</w:t>
            </w:r>
          </w:p>
        </w:tc>
      </w:tr>
      <w:tr w:rsidR="004E6FD5" w:rsidRPr="002A485A" w14:paraId="79F2D001" w14:textId="77777777" w:rsidTr="004E6FD5">
        <w:trPr>
          <w:trHeight w:val="300"/>
        </w:trPr>
        <w:tc>
          <w:tcPr>
            <w:tcW w:w="3964" w:type="dxa"/>
            <w:noWrap/>
            <w:hideMark/>
          </w:tcPr>
          <w:p w14:paraId="1D175A96" w14:textId="41EB43DB" w:rsidR="002A485A" w:rsidRPr="002A485A" w:rsidRDefault="007B093E" w:rsidP="004E6FD5">
            <w:pPr>
              <w:pStyle w:val="DefaultText"/>
              <w:ind w:left="426" w:hanging="426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Various</w:t>
            </w:r>
          </w:p>
        </w:tc>
        <w:tc>
          <w:tcPr>
            <w:tcW w:w="3686" w:type="dxa"/>
            <w:noWrap/>
            <w:hideMark/>
          </w:tcPr>
          <w:p w14:paraId="23FAECB5" w14:textId="77777777" w:rsidR="002A485A" w:rsidRPr="002A485A" w:rsidRDefault="002A485A" w:rsidP="004E6FD5">
            <w:pPr>
              <w:pStyle w:val="DefaultText"/>
              <w:ind w:left="426" w:hanging="426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A485A">
              <w:rPr>
                <w:rFonts w:ascii="Arial" w:hAnsi="Arial" w:cs="Arial"/>
                <w:sz w:val="22"/>
                <w:szCs w:val="22"/>
                <w:lang w:val="en-GB"/>
              </w:rPr>
              <w:t>Caretaker pay- July</w:t>
            </w:r>
          </w:p>
        </w:tc>
        <w:tc>
          <w:tcPr>
            <w:tcW w:w="951" w:type="dxa"/>
            <w:noWrap/>
            <w:hideMark/>
          </w:tcPr>
          <w:p w14:paraId="6C57A8C7" w14:textId="519487F5" w:rsidR="002A485A" w:rsidRPr="002A485A" w:rsidRDefault="00B90356" w:rsidP="004E6FD5">
            <w:pPr>
              <w:pStyle w:val="DefaultText"/>
              <w:ind w:left="426" w:hanging="426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r w:rsidR="002A485A" w:rsidRPr="002A485A">
              <w:rPr>
                <w:rFonts w:ascii="Arial" w:hAnsi="Arial" w:cs="Arial"/>
                <w:sz w:val="22"/>
                <w:szCs w:val="22"/>
                <w:lang w:val="en-GB"/>
              </w:rPr>
              <w:t>85.80</w:t>
            </w:r>
          </w:p>
        </w:tc>
      </w:tr>
      <w:tr w:rsidR="004E6FD5" w:rsidRPr="002A485A" w14:paraId="1B055A96" w14:textId="77777777" w:rsidTr="004E6FD5">
        <w:trPr>
          <w:trHeight w:val="300"/>
        </w:trPr>
        <w:tc>
          <w:tcPr>
            <w:tcW w:w="3964" w:type="dxa"/>
            <w:noWrap/>
            <w:hideMark/>
          </w:tcPr>
          <w:p w14:paraId="3D3E7B24" w14:textId="59D87F52" w:rsidR="002A485A" w:rsidRPr="002A485A" w:rsidRDefault="002A485A" w:rsidP="004E6FD5">
            <w:pPr>
              <w:pStyle w:val="DefaultText"/>
              <w:ind w:left="426" w:hanging="426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A485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TOTAL </w:t>
            </w:r>
          </w:p>
        </w:tc>
        <w:tc>
          <w:tcPr>
            <w:tcW w:w="3686" w:type="dxa"/>
            <w:noWrap/>
            <w:hideMark/>
          </w:tcPr>
          <w:p w14:paraId="2106E381" w14:textId="77777777" w:rsidR="002A485A" w:rsidRPr="002A485A" w:rsidRDefault="002A485A" w:rsidP="004E6FD5">
            <w:pPr>
              <w:pStyle w:val="DefaultText"/>
              <w:ind w:left="426" w:hanging="426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A485A">
              <w:rPr>
                <w:rFonts w:ascii="Arial" w:hAnsi="Arial" w:cs="Arial"/>
                <w:sz w:val="22"/>
                <w:szCs w:val="22"/>
                <w:lang w:val="en-GB"/>
              </w:rPr>
              <w:t> </w:t>
            </w:r>
          </w:p>
        </w:tc>
        <w:tc>
          <w:tcPr>
            <w:tcW w:w="951" w:type="dxa"/>
            <w:noWrap/>
            <w:hideMark/>
          </w:tcPr>
          <w:p w14:paraId="20529406" w14:textId="77777777" w:rsidR="002A485A" w:rsidRPr="002A485A" w:rsidRDefault="002A485A" w:rsidP="004E6FD5">
            <w:pPr>
              <w:pStyle w:val="DefaultText"/>
              <w:ind w:left="426" w:hanging="426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A485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645.80</w:t>
            </w:r>
          </w:p>
        </w:tc>
      </w:tr>
    </w:tbl>
    <w:p w14:paraId="77B515FD" w14:textId="77777777" w:rsidR="00D83B62" w:rsidRDefault="00D83B62" w:rsidP="004E6FD5">
      <w:pPr>
        <w:pStyle w:val="DefaultText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01AD18EF" w14:textId="77777777" w:rsidR="002A485A" w:rsidRDefault="002A485A" w:rsidP="004E6FD5">
      <w:pPr>
        <w:pStyle w:val="DefaultText"/>
        <w:ind w:left="426" w:hanging="426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3827"/>
        <w:gridCol w:w="1276"/>
      </w:tblGrid>
      <w:tr w:rsidR="00F962F6" w:rsidRPr="00F962F6" w14:paraId="6D02566E" w14:textId="77777777" w:rsidTr="004E6FD5">
        <w:trPr>
          <w:trHeight w:val="461"/>
        </w:trPr>
        <w:tc>
          <w:tcPr>
            <w:tcW w:w="3823" w:type="dxa"/>
            <w:noWrap/>
            <w:hideMark/>
          </w:tcPr>
          <w:p w14:paraId="701E5CDE" w14:textId="3B037C51" w:rsidR="00F962F6" w:rsidRPr="00F962F6" w:rsidRDefault="00F962F6" w:rsidP="004E6FD5">
            <w:pPr>
              <w:pStyle w:val="DefaultText"/>
              <w:ind w:left="426" w:hanging="426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F962F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PAYEE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July</w:t>
            </w:r>
          </w:p>
        </w:tc>
        <w:tc>
          <w:tcPr>
            <w:tcW w:w="3827" w:type="dxa"/>
            <w:noWrap/>
            <w:hideMark/>
          </w:tcPr>
          <w:p w14:paraId="57DDA9A8" w14:textId="77777777" w:rsidR="00F962F6" w:rsidRPr="00F962F6" w:rsidRDefault="00F962F6" w:rsidP="004E6FD5">
            <w:pPr>
              <w:pStyle w:val="DefaultText"/>
              <w:ind w:left="426" w:hanging="426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F962F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ACCOUNT</w:t>
            </w:r>
          </w:p>
        </w:tc>
        <w:tc>
          <w:tcPr>
            <w:tcW w:w="1276" w:type="dxa"/>
            <w:noWrap/>
            <w:hideMark/>
          </w:tcPr>
          <w:p w14:paraId="58B68467" w14:textId="77777777" w:rsidR="00F962F6" w:rsidRPr="00F962F6" w:rsidRDefault="00F962F6" w:rsidP="004E6FD5">
            <w:pPr>
              <w:pStyle w:val="DefaultText"/>
              <w:ind w:left="426" w:hanging="426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F962F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TOTAL</w:t>
            </w:r>
          </w:p>
        </w:tc>
      </w:tr>
      <w:tr w:rsidR="00F962F6" w:rsidRPr="00F962F6" w14:paraId="5F179413" w14:textId="77777777" w:rsidTr="004E6FD5">
        <w:trPr>
          <w:trHeight w:val="300"/>
        </w:trPr>
        <w:tc>
          <w:tcPr>
            <w:tcW w:w="3823" w:type="dxa"/>
            <w:noWrap/>
            <w:hideMark/>
          </w:tcPr>
          <w:p w14:paraId="0DBAB333" w14:textId="77777777" w:rsidR="00F962F6" w:rsidRPr="00F962F6" w:rsidRDefault="00F962F6" w:rsidP="004E6FD5">
            <w:pPr>
              <w:pStyle w:val="DefaultText"/>
              <w:ind w:left="426" w:hanging="426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962F6">
              <w:rPr>
                <w:rFonts w:ascii="Arial" w:hAnsi="Arial" w:cs="Arial"/>
                <w:sz w:val="22"/>
                <w:szCs w:val="22"/>
                <w:lang w:val="en-GB"/>
              </w:rPr>
              <w:t>P Beresford</w:t>
            </w:r>
          </w:p>
        </w:tc>
        <w:tc>
          <w:tcPr>
            <w:tcW w:w="3827" w:type="dxa"/>
            <w:noWrap/>
            <w:hideMark/>
          </w:tcPr>
          <w:p w14:paraId="4E795B1B" w14:textId="77777777" w:rsidR="00F962F6" w:rsidRPr="00F962F6" w:rsidRDefault="00F962F6" w:rsidP="004E6FD5">
            <w:pPr>
              <w:pStyle w:val="DefaultText"/>
              <w:ind w:left="426" w:hanging="426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962F6">
              <w:rPr>
                <w:rFonts w:ascii="Arial" w:hAnsi="Arial" w:cs="Arial"/>
                <w:sz w:val="22"/>
                <w:szCs w:val="22"/>
                <w:lang w:val="en-GB"/>
              </w:rPr>
              <w:t>Defibrillator installation</w:t>
            </w:r>
          </w:p>
        </w:tc>
        <w:tc>
          <w:tcPr>
            <w:tcW w:w="1276" w:type="dxa"/>
            <w:noWrap/>
            <w:hideMark/>
          </w:tcPr>
          <w:p w14:paraId="0EB55F59" w14:textId="77777777" w:rsidR="00F962F6" w:rsidRPr="00F962F6" w:rsidRDefault="00F962F6" w:rsidP="004E6FD5">
            <w:pPr>
              <w:pStyle w:val="DefaultText"/>
              <w:ind w:left="426" w:hanging="426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962F6">
              <w:rPr>
                <w:rFonts w:ascii="Arial" w:hAnsi="Arial" w:cs="Arial"/>
                <w:sz w:val="22"/>
                <w:szCs w:val="22"/>
                <w:lang w:val="en-GB"/>
              </w:rPr>
              <w:t>180.00</w:t>
            </w:r>
          </w:p>
        </w:tc>
      </w:tr>
      <w:tr w:rsidR="00F962F6" w:rsidRPr="00F962F6" w14:paraId="6402AE90" w14:textId="77777777" w:rsidTr="004E6FD5">
        <w:trPr>
          <w:trHeight w:val="300"/>
        </w:trPr>
        <w:tc>
          <w:tcPr>
            <w:tcW w:w="3823" w:type="dxa"/>
            <w:noWrap/>
            <w:hideMark/>
          </w:tcPr>
          <w:p w14:paraId="26988654" w14:textId="77777777" w:rsidR="00F962F6" w:rsidRPr="00F962F6" w:rsidRDefault="00F962F6" w:rsidP="004E6FD5">
            <w:pPr>
              <w:pStyle w:val="DefaultText"/>
              <w:ind w:left="426" w:hanging="426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962F6">
              <w:rPr>
                <w:rFonts w:ascii="Arial" w:hAnsi="Arial" w:cs="Arial"/>
                <w:sz w:val="22"/>
                <w:szCs w:val="22"/>
                <w:lang w:val="en-GB"/>
              </w:rPr>
              <w:t>Nottinghamshire County Council</w:t>
            </w:r>
          </w:p>
        </w:tc>
        <w:tc>
          <w:tcPr>
            <w:tcW w:w="3827" w:type="dxa"/>
            <w:noWrap/>
            <w:hideMark/>
          </w:tcPr>
          <w:p w14:paraId="44660DCC" w14:textId="77777777" w:rsidR="00F962F6" w:rsidRPr="00F962F6" w:rsidRDefault="00F962F6" w:rsidP="004E6FD5">
            <w:pPr>
              <w:pStyle w:val="DefaultText"/>
              <w:ind w:left="426" w:hanging="426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962F6">
              <w:rPr>
                <w:rFonts w:ascii="Arial" w:hAnsi="Arial" w:cs="Arial"/>
                <w:sz w:val="22"/>
                <w:szCs w:val="22"/>
                <w:lang w:val="en-GB"/>
              </w:rPr>
              <w:t>TMC&amp;L cleaning -June</w:t>
            </w:r>
          </w:p>
        </w:tc>
        <w:tc>
          <w:tcPr>
            <w:tcW w:w="1276" w:type="dxa"/>
            <w:noWrap/>
            <w:hideMark/>
          </w:tcPr>
          <w:p w14:paraId="2887277D" w14:textId="77777777" w:rsidR="00F962F6" w:rsidRPr="00F962F6" w:rsidRDefault="00F962F6" w:rsidP="004E6FD5">
            <w:pPr>
              <w:pStyle w:val="DefaultText"/>
              <w:ind w:left="426" w:hanging="426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962F6">
              <w:rPr>
                <w:rFonts w:ascii="Arial" w:hAnsi="Arial" w:cs="Arial"/>
                <w:sz w:val="22"/>
                <w:szCs w:val="22"/>
                <w:lang w:val="en-GB"/>
              </w:rPr>
              <w:t>167.11</w:t>
            </w:r>
          </w:p>
        </w:tc>
      </w:tr>
      <w:tr w:rsidR="00F962F6" w:rsidRPr="00F962F6" w14:paraId="26514256" w14:textId="77777777" w:rsidTr="004E6FD5">
        <w:trPr>
          <w:trHeight w:val="300"/>
        </w:trPr>
        <w:tc>
          <w:tcPr>
            <w:tcW w:w="3823" w:type="dxa"/>
            <w:noWrap/>
            <w:hideMark/>
          </w:tcPr>
          <w:p w14:paraId="55EFC771" w14:textId="77777777" w:rsidR="00F962F6" w:rsidRPr="00F962F6" w:rsidRDefault="00F962F6" w:rsidP="004E6FD5">
            <w:pPr>
              <w:pStyle w:val="DefaultText"/>
              <w:ind w:left="426" w:hanging="426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962F6">
              <w:rPr>
                <w:rFonts w:ascii="Arial" w:hAnsi="Arial" w:cs="Arial"/>
                <w:sz w:val="22"/>
                <w:szCs w:val="22"/>
                <w:lang w:val="en-GB"/>
              </w:rPr>
              <w:t>North Notts Landscapes Ltd</w:t>
            </w:r>
          </w:p>
        </w:tc>
        <w:tc>
          <w:tcPr>
            <w:tcW w:w="3827" w:type="dxa"/>
            <w:noWrap/>
            <w:hideMark/>
          </w:tcPr>
          <w:p w14:paraId="6AC320ED" w14:textId="77777777" w:rsidR="00F962F6" w:rsidRPr="00F962F6" w:rsidRDefault="00F962F6" w:rsidP="004E6FD5">
            <w:pPr>
              <w:pStyle w:val="DefaultText"/>
              <w:ind w:left="426" w:hanging="426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962F6">
              <w:rPr>
                <w:rFonts w:ascii="Arial" w:hAnsi="Arial" w:cs="Arial"/>
                <w:sz w:val="22"/>
                <w:szCs w:val="22"/>
                <w:lang w:val="en-GB"/>
              </w:rPr>
              <w:t>Grass cutting contract</w:t>
            </w:r>
          </w:p>
        </w:tc>
        <w:tc>
          <w:tcPr>
            <w:tcW w:w="1276" w:type="dxa"/>
            <w:noWrap/>
            <w:hideMark/>
          </w:tcPr>
          <w:p w14:paraId="6DA677DD" w14:textId="77777777" w:rsidR="00F962F6" w:rsidRPr="00F962F6" w:rsidRDefault="00F962F6" w:rsidP="004E6FD5">
            <w:pPr>
              <w:pStyle w:val="DefaultText"/>
              <w:ind w:left="426" w:hanging="426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962F6">
              <w:rPr>
                <w:rFonts w:ascii="Arial" w:hAnsi="Arial" w:cs="Arial"/>
                <w:sz w:val="22"/>
                <w:szCs w:val="22"/>
                <w:lang w:val="en-GB"/>
              </w:rPr>
              <w:t>933.60</w:t>
            </w:r>
          </w:p>
        </w:tc>
      </w:tr>
      <w:tr w:rsidR="00F962F6" w:rsidRPr="00F962F6" w14:paraId="4E2C8660" w14:textId="77777777" w:rsidTr="004E6FD5">
        <w:trPr>
          <w:trHeight w:val="300"/>
        </w:trPr>
        <w:tc>
          <w:tcPr>
            <w:tcW w:w="3823" w:type="dxa"/>
            <w:noWrap/>
            <w:hideMark/>
          </w:tcPr>
          <w:p w14:paraId="166AAA32" w14:textId="77777777" w:rsidR="00F962F6" w:rsidRPr="00F962F6" w:rsidRDefault="00F962F6" w:rsidP="004E6FD5">
            <w:pPr>
              <w:pStyle w:val="DefaultText"/>
              <w:ind w:left="426" w:hanging="426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962F6">
              <w:rPr>
                <w:rFonts w:ascii="Arial" w:hAnsi="Arial" w:cs="Arial"/>
                <w:sz w:val="22"/>
                <w:szCs w:val="22"/>
                <w:lang w:val="en-GB"/>
              </w:rPr>
              <w:t>BDC</w:t>
            </w:r>
          </w:p>
        </w:tc>
        <w:tc>
          <w:tcPr>
            <w:tcW w:w="3827" w:type="dxa"/>
            <w:noWrap/>
            <w:hideMark/>
          </w:tcPr>
          <w:p w14:paraId="1510088C" w14:textId="77777777" w:rsidR="00F962F6" w:rsidRPr="00F962F6" w:rsidRDefault="00F962F6" w:rsidP="004E6FD5">
            <w:pPr>
              <w:pStyle w:val="DefaultText"/>
              <w:ind w:left="426" w:hanging="426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962F6">
              <w:rPr>
                <w:rFonts w:ascii="Arial" w:hAnsi="Arial" w:cs="Arial"/>
                <w:sz w:val="22"/>
                <w:szCs w:val="22"/>
                <w:lang w:val="en-GB"/>
              </w:rPr>
              <w:t>Jubilee printing</w:t>
            </w:r>
          </w:p>
        </w:tc>
        <w:tc>
          <w:tcPr>
            <w:tcW w:w="1276" w:type="dxa"/>
            <w:noWrap/>
            <w:hideMark/>
          </w:tcPr>
          <w:p w14:paraId="50545422" w14:textId="77777777" w:rsidR="00F962F6" w:rsidRPr="00F962F6" w:rsidRDefault="00F962F6" w:rsidP="004E6FD5">
            <w:pPr>
              <w:pStyle w:val="DefaultText"/>
              <w:ind w:left="426" w:hanging="426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962F6">
              <w:rPr>
                <w:rFonts w:ascii="Arial" w:hAnsi="Arial" w:cs="Arial"/>
                <w:sz w:val="22"/>
                <w:szCs w:val="22"/>
                <w:lang w:val="en-GB"/>
              </w:rPr>
              <w:t>17.23</w:t>
            </w:r>
          </w:p>
        </w:tc>
      </w:tr>
      <w:tr w:rsidR="00F962F6" w:rsidRPr="00F962F6" w14:paraId="3FE7D029" w14:textId="77777777" w:rsidTr="004E6FD5">
        <w:trPr>
          <w:trHeight w:val="300"/>
        </w:trPr>
        <w:tc>
          <w:tcPr>
            <w:tcW w:w="3823" w:type="dxa"/>
            <w:noWrap/>
            <w:hideMark/>
          </w:tcPr>
          <w:p w14:paraId="1D2BEB8A" w14:textId="77777777" w:rsidR="00F962F6" w:rsidRPr="00F962F6" w:rsidRDefault="00F962F6" w:rsidP="004E6FD5">
            <w:pPr>
              <w:pStyle w:val="DefaultText"/>
              <w:ind w:left="426" w:hanging="426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962F6">
              <w:rPr>
                <w:rFonts w:ascii="Arial" w:hAnsi="Arial" w:cs="Arial"/>
                <w:sz w:val="22"/>
                <w:szCs w:val="22"/>
                <w:lang w:val="en-GB"/>
              </w:rPr>
              <w:t xml:space="preserve">BDC </w:t>
            </w:r>
          </w:p>
        </w:tc>
        <w:tc>
          <w:tcPr>
            <w:tcW w:w="3827" w:type="dxa"/>
            <w:noWrap/>
            <w:hideMark/>
          </w:tcPr>
          <w:p w14:paraId="38F7DEBB" w14:textId="77777777" w:rsidR="00F962F6" w:rsidRPr="00F962F6" w:rsidRDefault="00F962F6" w:rsidP="004E6FD5">
            <w:pPr>
              <w:pStyle w:val="DefaultText"/>
              <w:ind w:left="426" w:hanging="426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962F6">
              <w:rPr>
                <w:rFonts w:ascii="Arial" w:hAnsi="Arial" w:cs="Arial"/>
                <w:sz w:val="22"/>
                <w:szCs w:val="22"/>
                <w:lang w:val="en-GB"/>
              </w:rPr>
              <w:t>Jubilee flyers printing</w:t>
            </w:r>
          </w:p>
        </w:tc>
        <w:tc>
          <w:tcPr>
            <w:tcW w:w="1276" w:type="dxa"/>
            <w:noWrap/>
            <w:hideMark/>
          </w:tcPr>
          <w:p w14:paraId="64843B67" w14:textId="77777777" w:rsidR="00F962F6" w:rsidRPr="00F962F6" w:rsidRDefault="00F962F6" w:rsidP="004E6FD5">
            <w:pPr>
              <w:pStyle w:val="DefaultText"/>
              <w:ind w:left="426" w:hanging="426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962F6">
              <w:rPr>
                <w:rFonts w:ascii="Arial" w:hAnsi="Arial" w:cs="Arial"/>
                <w:sz w:val="22"/>
                <w:szCs w:val="22"/>
                <w:lang w:val="en-GB"/>
              </w:rPr>
              <w:t>66.81</w:t>
            </w:r>
          </w:p>
        </w:tc>
      </w:tr>
      <w:tr w:rsidR="00F962F6" w:rsidRPr="00F962F6" w14:paraId="687B6142" w14:textId="77777777" w:rsidTr="004E6FD5">
        <w:trPr>
          <w:trHeight w:val="300"/>
        </w:trPr>
        <w:tc>
          <w:tcPr>
            <w:tcW w:w="3823" w:type="dxa"/>
            <w:noWrap/>
            <w:hideMark/>
          </w:tcPr>
          <w:p w14:paraId="3B298465" w14:textId="77777777" w:rsidR="00F962F6" w:rsidRPr="00F962F6" w:rsidRDefault="00F962F6" w:rsidP="004E6FD5">
            <w:pPr>
              <w:pStyle w:val="DefaultText"/>
              <w:ind w:left="426" w:hanging="426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962F6">
              <w:rPr>
                <w:rFonts w:ascii="Arial" w:hAnsi="Arial" w:cs="Arial"/>
                <w:sz w:val="22"/>
                <w:szCs w:val="22"/>
                <w:lang w:val="en-GB"/>
              </w:rPr>
              <w:t>Daisy Communications</w:t>
            </w:r>
          </w:p>
        </w:tc>
        <w:tc>
          <w:tcPr>
            <w:tcW w:w="3827" w:type="dxa"/>
            <w:noWrap/>
            <w:hideMark/>
          </w:tcPr>
          <w:p w14:paraId="42C8E5D1" w14:textId="77777777" w:rsidR="00F962F6" w:rsidRPr="00F962F6" w:rsidRDefault="00F962F6" w:rsidP="004E6FD5">
            <w:pPr>
              <w:pStyle w:val="DefaultText"/>
              <w:ind w:left="426" w:hanging="426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962F6">
              <w:rPr>
                <w:rFonts w:ascii="Arial" w:hAnsi="Arial" w:cs="Arial"/>
                <w:sz w:val="22"/>
                <w:szCs w:val="22"/>
                <w:lang w:val="en-GB"/>
              </w:rPr>
              <w:t xml:space="preserve">Phone/broadband </w:t>
            </w:r>
          </w:p>
        </w:tc>
        <w:tc>
          <w:tcPr>
            <w:tcW w:w="1276" w:type="dxa"/>
            <w:noWrap/>
            <w:hideMark/>
          </w:tcPr>
          <w:p w14:paraId="2350A94B" w14:textId="77777777" w:rsidR="00F962F6" w:rsidRPr="00F962F6" w:rsidRDefault="00F962F6" w:rsidP="004E6FD5">
            <w:pPr>
              <w:pStyle w:val="DefaultText"/>
              <w:ind w:left="426" w:hanging="426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962F6">
              <w:rPr>
                <w:rFonts w:ascii="Arial" w:hAnsi="Arial" w:cs="Arial"/>
                <w:sz w:val="22"/>
                <w:szCs w:val="22"/>
                <w:lang w:val="en-GB"/>
              </w:rPr>
              <w:t>29.06</w:t>
            </w:r>
          </w:p>
        </w:tc>
      </w:tr>
      <w:tr w:rsidR="00F962F6" w:rsidRPr="00F962F6" w14:paraId="74C06CDD" w14:textId="77777777" w:rsidTr="004E6FD5">
        <w:trPr>
          <w:trHeight w:val="300"/>
        </w:trPr>
        <w:tc>
          <w:tcPr>
            <w:tcW w:w="3823" w:type="dxa"/>
            <w:noWrap/>
            <w:hideMark/>
          </w:tcPr>
          <w:p w14:paraId="604F17F6" w14:textId="77777777" w:rsidR="00F962F6" w:rsidRPr="00F962F6" w:rsidRDefault="00F962F6" w:rsidP="004E6FD5">
            <w:pPr>
              <w:pStyle w:val="DefaultText"/>
              <w:ind w:left="426" w:hanging="426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962F6">
              <w:rPr>
                <w:rFonts w:ascii="Arial" w:hAnsi="Arial" w:cs="Arial"/>
                <w:sz w:val="22"/>
                <w:szCs w:val="22"/>
                <w:lang w:val="en-GB"/>
              </w:rPr>
              <w:t>EON</w:t>
            </w:r>
          </w:p>
        </w:tc>
        <w:tc>
          <w:tcPr>
            <w:tcW w:w="3827" w:type="dxa"/>
            <w:noWrap/>
            <w:hideMark/>
          </w:tcPr>
          <w:p w14:paraId="5557234A" w14:textId="77777777" w:rsidR="00F962F6" w:rsidRPr="00F962F6" w:rsidRDefault="00F962F6" w:rsidP="004E6FD5">
            <w:pPr>
              <w:pStyle w:val="DefaultText"/>
              <w:ind w:left="426" w:hanging="426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962F6">
              <w:rPr>
                <w:rFonts w:ascii="Arial" w:hAnsi="Arial" w:cs="Arial"/>
                <w:sz w:val="22"/>
                <w:szCs w:val="22"/>
                <w:lang w:val="en-GB"/>
              </w:rPr>
              <w:t>Jubilee garden electricity</w:t>
            </w:r>
          </w:p>
        </w:tc>
        <w:tc>
          <w:tcPr>
            <w:tcW w:w="1276" w:type="dxa"/>
            <w:noWrap/>
            <w:hideMark/>
          </w:tcPr>
          <w:p w14:paraId="74E4488E" w14:textId="77777777" w:rsidR="00F962F6" w:rsidRPr="00F962F6" w:rsidRDefault="00F962F6" w:rsidP="004E6FD5">
            <w:pPr>
              <w:pStyle w:val="DefaultText"/>
              <w:ind w:left="426" w:hanging="426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962F6">
              <w:rPr>
                <w:rFonts w:ascii="Arial" w:hAnsi="Arial" w:cs="Arial"/>
                <w:sz w:val="22"/>
                <w:szCs w:val="22"/>
                <w:lang w:val="en-GB"/>
              </w:rPr>
              <w:t>24.57</w:t>
            </w:r>
          </w:p>
        </w:tc>
      </w:tr>
      <w:tr w:rsidR="00F962F6" w:rsidRPr="00F962F6" w14:paraId="069FE9DE" w14:textId="77777777" w:rsidTr="004E6FD5">
        <w:trPr>
          <w:trHeight w:val="300"/>
        </w:trPr>
        <w:tc>
          <w:tcPr>
            <w:tcW w:w="3823" w:type="dxa"/>
            <w:noWrap/>
            <w:hideMark/>
          </w:tcPr>
          <w:p w14:paraId="151D4F1A" w14:textId="77777777" w:rsidR="00F962F6" w:rsidRPr="00F962F6" w:rsidRDefault="00F962F6" w:rsidP="004E6FD5">
            <w:pPr>
              <w:pStyle w:val="DefaultText"/>
              <w:ind w:left="426" w:hanging="426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962F6">
              <w:rPr>
                <w:rFonts w:ascii="Arial" w:hAnsi="Arial" w:cs="Arial"/>
                <w:sz w:val="22"/>
                <w:szCs w:val="22"/>
                <w:lang w:val="en-GB"/>
              </w:rPr>
              <w:t>EON</w:t>
            </w:r>
          </w:p>
        </w:tc>
        <w:tc>
          <w:tcPr>
            <w:tcW w:w="3827" w:type="dxa"/>
            <w:noWrap/>
            <w:hideMark/>
          </w:tcPr>
          <w:p w14:paraId="207052D1" w14:textId="77777777" w:rsidR="00F962F6" w:rsidRPr="00F962F6" w:rsidRDefault="00F962F6" w:rsidP="004E6FD5">
            <w:pPr>
              <w:pStyle w:val="DefaultText"/>
              <w:ind w:left="426" w:hanging="426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962F6">
              <w:rPr>
                <w:rFonts w:ascii="Arial" w:hAnsi="Arial" w:cs="Arial"/>
                <w:sz w:val="22"/>
                <w:szCs w:val="22"/>
                <w:lang w:val="en-GB"/>
              </w:rPr>
              <w:t>Sports field electricity</w:t>
            </w:r>
          </w:p>
        </w:tc>
        <w:tc>
          <w:tcPr>
            <w:tcW w:w="1276" w:type="dxa"/>
            <w:noWrap/>
            <w:hideMark/>
          </w:tcPr>
          <w:p w14:paraId="186F731D" w14:textId="77777777" w:rsidR="00F962F6" w:rsidRPr="00F962F6" w:rsidRDefault="00F962F6" w:rsidP="004E6FD5">
            <w:pPr>
              <w:pStyle w:val="DefaultText"/>
              <w:ind w:left="426" w:hanging="426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962F6">
              <w:rPr>
                <w:rFonts w:ascii="Arial" w:hAnsi="Arial" w:cs="Arial"/>
                <w:sz w:val="22"/>
                <w:szCs w:val="22"/>
                <w:lang w:val="en-GB"/>
              </w:rPr>
              <w:t>57.54</w:t>
            </w:r>
          </w:p>
        </w:tc>
      </w:tr>
      <w:tr w:rsidR="00F962F6" w:rsidRPr="00F962F6" w14:paraId="4F28393F" w14:textId="77777777" w:rsidTr="004E6FD5">
        <w:trPr>
          <w:trHeight w:val="300"/>
        </w:trPr>
        <w:tc>
          <w:tcPr>
            <w:tcW w:w="3823" w:type="dxa"/>
            <w:noWrap/>
            <w:hideMark/>
          </w:tcPr>
          <w:p w14:paraId="3FDBA451" w14:textId="4B0C668A" w:rsidR="00F962F6" w:rsidRPr="00F962F6" w:rsidRDefault="00F962F6" w:rsidP="004E6FD5">
            <w:pPr>
              <w:pStyle w:val="DefaultText"/>
              <w:ind w:left="426" w:hanging="426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Various </w:t>
            </w:r>
          </w:p>
        </w:tc>
        <w:tc>
          <w:tcPr>
            <w:tcW w:w="3827" w:type="dxa"/>
            <w:noWrap/>
            <w:hideMark/>
          </w:tcPr>
          <w:p w14:paraId="683B99E1" w14:textId="4333505C" w:rsidR="00F962F6" w:rsidRPr="00F962F6" w:rsidRDefault="00F962F6" w:rsidP="004E6FD5">
            <w:pPr>
              <w:pStyle w:val="DefaultText"/>
              <w:ind w:left="426" w:hanging="426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962F6">
              <w:rPr>
                <w:rFonts w:ascii="Arial" w:hAnsi="Arial" w:cs="Arial"/>
                <w:sz w:val="22"/>
                <w:szCs w:val="22"/>
                <w:lang w:val="en-GB"/>
              </w:rPr>
              <w:t>Salar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ies</w:t>
            </w:r>
            <w:r w:rsidRPr="00F962F6">
              <w:rPr>
                <w:rFonts w:ascii="Arial" w:hAnsi="Arial" w:cs="Arial"/>
                <w:sz w:val="22"/>
                <w:szCs w:val="22"/>
                <w:lang w:val="en-GB"/>
              </w:rPr>
              <w:t xml:space="preserve"> July</w:t>
            </w:r>
          </w:p>
        </w:tc>
        <w:tc>
          <w:tcPr>
            <w:tcW w:w="1276" w:type="dxa"/>
            <w:noWrap/>
            <w:hideMark/>
          </w:tcPr>
          <w:p w14:paraId="663660B0" w14:textId="27A92A14" w:rsidR="00F962F6" w:rsidRPr="00F962F6" w:rsidRDefault="00F92C83" w:rsidP="004E6FD5">
            <w:pPr>
              <w:pStyle w:val="DefaultText"/>
              <w:ind w:left="426" w:hanging="426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2718.88</w:t>
            </w:r>
          </w:p>
        </w:tc>
      </w:tr>
      <w:tr w:rsidR="00F962F6" w:rsidRPr="00F962F6" w14:paraId="4ED7B94C" w14:textId="77777777" w:rsidTr="004E6FD5">
        <w:trPr>
          <w:trHeight w:val="300"/>
        </w:trPr>
        <w:tc>
          <w:tcPr>
            <w:tcW w:w="3823" w:type="dxa"/>
            <w:noWrap/>
            <w:hideMark/>
          </w:tcPr>
          <w:p w14:paraId="011522BD" w14:textId="77777777" w:rsidR="00F962F6" w:rsidRPr="00F962F6" w:rsidRDefault="00F962F6" w:rsidP="004E6FD5">
            <w:pPr>
              <w:pStyle w:val="DefaultText"/>
              <w:ind w:left="426" w:hanging="426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962F6">
              <w:rPr>
                <w:rFonts w:ascii="Arial" w:hAnsi="Arial" w:cs="Arial"/>
                <w:sz w:val="22"/>
                <w:szCs w:val="22"/>
                <w:lang w:val="en-GB"/>
              </w:rPr>
              <w:t xml:space="preserve">HMRC </w:t>
            </w:r>
          </w:p>
        </w:tc>
        <w:tc>
          <w:tcPr>
            <w:tcW w:w="3827" w:type="dxa"/>
            <w:noWrap/>
            <w:hideMark/>
          </w:tcPr>
          <w:p w14:paraId="22E25D84" w14:textId="77777777" w:rsidR="00F962F6" w:rsidRPr="00F962F6" w:rsidRDefault="00F962F6" w:rsidP="004E6FD5">
            <w:pPr>
              <w:pStyle w:val="DefaultText"/>
              <w:ind w:left="426" w:hanging="426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962F6">
              <w:rPr>
                <w:rFonts w:ascii="Arial" w:hAnsi="Arial" w:cs="Arial"/>
                <w:sz w:val="22"/>
                <w:szCs w:val="22"/>
                <w:lang w:val="en-GB"/>
              </w:rPr>
              <w:t xml:space="preserve">NICS and Income Tax </w:t>
            </w:r>
          </w:p>
        </w:tc>
        <w:tc>
          <w:tcPr>
            <w:tcW w:w="1276" w:type="dxa"/>
            <w:noWrap/>
            <w:hideMark/>
          </w:tcPr>
          <w:p w14:paraId="300870AF" w14:textId="77777777" w:rsidR="00F962F6" w:rsidRPr="00F962F6" w:rsidRDefault="00F962F6" w:rsidP="004E6FD5">
            <w:pPr>
              <w:pStyle w:val="DefaultText"/>
              <w:ind w:left="426" w:hanging="426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962F6">
              <w:rPr>
                <w:rFonts w:ascii="Arial" w:hAnsi="Arial" w:cs="Arial"/>
                <w:sz w:val="22"/>
                <w:szCs w:val="22"/>
                <w:lang w:val="en-GB"/>
              </w:rPr>
              <w:t>461.82</w:t>
            </w:r>
          </w:p>
        </w:tc>
      </w:tr>
      <w:tr w:rsidR="00F962F6" w:rsidRPr="00F962F6" w14:paraId="5CBC6DC4" w14:textId="77777777" w:rsidTr="004E6FD5">
        <w:trPr>
          <w:trHeight w:val="300"/>
        </w:trPr>
        <w:tc>
          <w:tcPr>
            <w:tcW w:w="3823" w:type="dxa"/>
            <w:noWrap/>
            <w:hideMark/>
          </w:tcPr>
          <w:p w14:paraId="44EC7CA3" w14:textId="77777777" w:rsidR="00F962F6" w:rsidRPr="00F962F6" w:rsidRDefault="00F962F6" w:rsidP="004E6FD5">
            <w:pPr>
              <w:pStyle w:val="DefaultText"/>
              <w:ind w:left="426" w:hanging="426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962F6">
              <w:rPr>
                <w:rFonts w:ascii="Arial" w:hAnsi="Arial" w:cs="Arial"/>
                <w:sz w:val="22"/>
                <w:szCs w:val="22"/>
                <w:lang w:val="en-GB"/>
              </w:rPr>
              <w:t>Notts CC Pension Account</w:t>
            </w:r>
          </w:p>
        </w:tc>
        <w:tc>
          <w:tcPr>
            <w:tcW w:w="3827" w:type="dxa"/>
            <w:noWrap/>
            <w:hideMark/>
          </w:tcPr>
          <w:p w14:paraId="3F7665DC" w14:textId="1AB272BC" w:rsidR="00F962F6" w:rsidRPr="00F962F6" w:rsidRDefault="00F962F6" w:rsidP="004E6FD5">
            <w:pPr>
              <w:pStyle w:val="DefaultText"/>
              <w:ind w:left="426" w:hanging="426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</w:t>
            </w:r>
            <w:r w:rsidRPr="00F962F6">
              <w:rPr>
                <w:rFonts w:ascii="Arial" w:hAnsi="Arial" w:cs="Arial"/>
                <w:sz w:val="22"/>
                <w:szCs w:val="22"/>
                <w:lang w:val="en-GB"/>
              </w:rPr>
              <w:t>ension contributions</w:t>
            </w:r>
          </w:p>
        </w:tc>
        <w:tc>
          <w:tcPr>
            <w:tcW w:w="1276" w:type="dxa"/>
            <w:noWrap/>
            <w:hideMark/>
          </w:tcPr>
          <w:p w14:paraId="6188EB6C" w14:textId="77777777" w:rsidR="00F962F6" w:rsidRPr="00F962F6" w:rsidRDefault="00F962F6" w:rsidP="004E6FD5">
            <w:pPr>
              <w:pStyle w:val="DefaultText"/>
              <w:ind w:left="426" w:hanging="426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962F6">
              <w:rPr>
                <w:rFonts w:ascii="Arial" w:hAnsi="Arial" w:cs="Arial"/>
                <w:sz w:val="22"/>
                <w:szCs w:val="22"/>
                <w:lang w:val="en-GB"/>
              </w:rPr>
              <w:t>885.13</w:t>
            </w:r>
          </w:p>
        </w:tc>
      </w:tr>
      <w:tr w:rsidR="00F962F6" w:rsidRPr="00F962F6" w14:paraId="227C2B1A" w14:textId="77777777" w:rsidTr="004E6FD5">
        <w:trPr>
          <w:trHeight w:val="202"/>
        </w:trPr>
        <w:tc>
          <w:tcPr>
            <w:tcW w:w="3823" w:type="dxa"/>
            <w:noWrap/>
            <w:hideMark/>
          </w:tcPr>
          <w:p w14:paraId="43CBE8BF" w14:textId="2676C34B" w:rsidR="00F962F6" w:rsidRPr="00F962F6" w:rsidRDefault="00F962F6" w:rsidP="004E6FD5">
            <w:pPr>
              <w:pStyle w:val="DefaultText"/>
              <w:ind w:left="426" w:hanging="426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F962F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TOTAL </w:t>
            </w:r>
          </w:p>
        </w:tc>
        <w:tc>
          <w:tcPr>
            <w:tcW w:w="3827" w:type="dxa"/>
            <w:noWrap/>
            <w:hideMark/>
          </w:tcPr>
          <w:p w14:paraId="00ACBA7D" w14:textId="77777777" w:rsidR="00F962F6" w:rsidRPr="00F962F6" w:rsidRDefault="00F962F6" w:rsidP="004E6FD5">
            <w:pPr>
              <w:pStyle w:val="DefaultText"/>
              <w:ind w:left="426" w:hanging="426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962F6">
              <w:rPr>
                <w:rFonts w:ascii="Arial" w:hAnsi="Arial" w:cs="Arial"/>
                <w:sz w:val="22"/>
                <w:szCs w:val="22"/>
                <w:lang w:val="en-GB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FA4DB40" w14:textId="77777777" w:rsidR="00F962F6" w:rsidRPr="00F962F6" w:rsidRDefault="00F962F6" w:rsidP="004E6FD5">
            <w:pPr>
              <w:pStyle w:val="DefaultText"/>
              <w:ind w:left="426" w:hanging="426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F962F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5,541.75</w:t>
            </w:r>
          </w:p>
        </w:tc>
      </w:tr>
    </w:tbl>
    <w:p w14:paraId="691DA111" w14:textId="77777777" w:rsidR="004E4E0A" w:rsidRPr="00F962F6" w:rsidRDefault="004E4E0A" w:rsidP="004E6FD5">
      <w:pPr>
        <w:pStyle w:val="DefaultText"/>
        <w:ind w:left="426" w:hanging="426"/>
        <w:jc w:val="both"/>
        <w:rPr>
          <w:rFonts w:ascii="Arial" w:hAnsi="Arial" w:cs="Arial"/>
          <w:sz w:val="22"/>
          <w:szCs w:val="22"/>
        </w:rPr>
      </w:pPr>
    </w:p>
    <w:sectPr w:rsidR="004E4E0A" w:rsidRPr="00F962F6" w:rsidSect="004E4E0A">
      <w:headerReference w:type="default" r:id="rId8"/>
      <w:pgSz w:w="12240" w:h="15840" w:code="1"/>
      <w:pgMar w:top="993" w:right="1041" w:bottom="709" w:left="1134" w:header="720" w:footer="720" w:gutter="0"/>
      <w:pgNumType w:start="74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4DC26" w14:textId="77777777" w:rsidR="00843307" w:rsidRDefault="00843307" w:rsidP="00007A9E">
      <w:r>
        <w:separator/>
      </w:r>
    </w:p>
  </w:endnote>
  <w:endnote w:type="continuationSeparator" w:id="0">
    <w:p w14:paraId="4DFD4B28" w14:textId="77777777" w:rsidR="00843307" w:rsidRDefault="00843307" w:rsidP="00007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6B9CD" w14:textId="77777777" w:rsidR="00843307" w:rsidRDefault="00843307" w:rsidP="00007A9E">
      <w:r>
        <w:separator/>
      </w:r>
    </w:p>
  </w:footnote>
  <w:footnote w:type="continuationSeparator" w:id="0">
    <w:p w14:paraId="1461C7E4" w14:textId="77777777" w:rsidR="00843307" w:rsidRDefault="00843307" w:rsidP="00007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913406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616A999" w14:textId="1EDFEC4C" w:rsidR="002A5BC3" w:rsidRDefault="002A5BC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5A13">
          <w:rPr>
            <w:noProof/>
          </w:rPr>
          <w:t>77</w:t>
        </w:r>
        <w:r>
          <w:rPr>
            <w:noProof/>
          </w:rPr>
          <w:fldChar w:fldCharType="end"/>
        </w:r>
      </w:p>
    </w:sdtContent>
  </w:sdt>
  <w:p w14:paraId="560DF860" w14:textId="77777777" w:rsidR="002A5BC3" w:rsidRDefault="002A5B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52A"/>
    <w:multiLevelType w:val="hybridMultilevel"/>
    <w:tmpl w:val="CB56578A"/>
    <w:lvl w:ilvl="0" w:tplc="976A2A9A">
      <w:start w:val="237"/>
      <w:numFmt w:val="bullet"/>
      <w:lvlText w:val="-"/>
      <w:lvlJc w:val="left"/>
      <w:pPr>
        <w:ind w:left="1779" w:hanging="360"/>
      </w:pPr>
      <w:rPr>
        <w:rFonts w:ascii="Arial" w:eastAsia="Times New Roman" w:hAnsi="Arial" w:cs="Arial" w:hint="default"/>
        <w:b/>
        <w:u w:val="none"/>
      </w:rPr>
    </w:lvl>
    <w:lvl w:ilvl="1" w:tplc="08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" w15:restartNumberingAfterBreak="0">
    <w:nsid w:val="08B6522D"/>
    <w:multiLevelType w:val="hybridMultilevel"/>
    <w:tmpl w:val="B3229C14"/>
    <w:lvl w:ilvl="0" w:tplc="EFDC877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B75C3C"/>
    <w:multiLevelType w:val="hybridMultilevel"/>
    <w:tmpl w:val="0F36E8C8"/>
    <w:lvl w:ilvl="0" w:tplc="7D62769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74559C"/>
    <w:multiLevelType w:val="hybridMultilevel"/>
    <w:tmpl w:val="4F865DB6"/>
    <w:lvl w:ilvl="0" w:tplc="DBD05B4E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12315B2"/>
    <w:multiLevelType w:val="hybridMultilevel"/>
    <w:tmpl w:val="CD78F8C2"/>
    <w:lvl w:ilvl="0" w:tplc="315AC832">
      <w:start w:val="1"/>
      <w:numFmt w:val="lowerLetter"/>
      <w:lvlText w:val="%1)"/>
      <w:lvlJc w:val="left"/>
      <w:pPr>
        <w:ind w:left="18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52" w:hanging="360"/>
      </w:pPr>
    </w:lvl>
    <w:lvl w:ilvl="2" w:tplc="0809001B" w:tentative="1">
      <w:start w:val="1"/>
      <w:numFmt w:val="lowerRoman"/>
      <w:lvlText w:val="%3."/>
      <w:lvlJc w:val="right"/>
      <w:pPr>
        <w:ind w:left="3272" w:hanging="180"/>
      </w:pPr>
    </w:lvl>
    <w:lvl w:ilvl="3" w:tplc="0809000F" w:tentative="1">
      <w:start w:val="1"/>
      <w:numFmt w:val="decimal"/>
      <w:lvlText w:val="%4."/>
      <w:lvlJc w:val="left"/>
      <w:pPr>
        <w:ind w:left="3992" w:hanging="360"/>
      </w:pPr>
    </w:lvl>
    <w:lvl w:ilvl="4" w:tplc="08090019" w:tentative="1">
      <w:start w:val="1"/>
      <w:numFmt w:val="lowerLetter"/>
      <w:lvlText w:val="%5."/>
      <w:lvlJc w:val="left"/>
      <w:pPr>
        <w:ind w:left="4712" w:hanging="360"/>
      </w:pPr>
    </w:lvl>
    <w:lvl w:ilvl="5" w:tplc="0809001B" w:tentative="1">
      <w:start w:val="1"/>
      <w:numFmt w:val="lowerRoman"/>
      <w:lvlText w:val="%6."/>
      <w:lvlJc w:val="right"/>
      <w:pPr>
        <w:ind w:left="5432" w:hanging="180"/>
      </w:pPr>
    </w:lvl>
    <w:lvl w:ilvl="6" w:tplc="0809000F" w:tentative="1">
      <w:start w:val="1"/>
      <w:numFmt w:val="decimal"/>
      <w:lvlText w:val="%7."/>
      <w:lvlJc w:val="left"/>
      <w:pPr>
        <w:ind w:left="6152" w:hanging="360"/>
      </w:pPr>
    </w:lvl>
    <w:lvl w:ilvl="7" w:tplc="08090019" w:tentative="1">
      <w:start w:val="1"/>
      <w:numFmt w:val="lowerLetter"/>
      <w:lvlText w:val="%8."/>
      <w:lvlJc w:val="left"/>
      <w:pPr>
        <w:ind w:left="6872" w:hanging="360"/>
      </w:pPr>
    </w:lvl>
    <w:lvl w:ilvl="8" w:tplc="0809001B" w:tentative="1">
      <w:start w:val="1"/>
      <w:numFmt w:val="lowerRoman"/>
      <w:lvlText w:val="%9."/>
      <w:lvlJc w:val="right"/>
      <w:pPr>
        <w:ind w:left="7592" w:hanging="180"/>
      </w:pPr>
    </w:lvl>
  </w:abstractNum>
  <w:abstractNum w:abstractNumId="5" w15:restartNumberingAfterBreak="0">
    <w:nsid w:val="11410E61"/>
    <w:multiLevelType w:val="hybridMultilevel"/>
    <w:tmpl w:val="9716AC48"/>
    <w:lvl w:ilvl="0" w:tplc="F6C6C7DA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6A0352C"/>
    <w:multiLevelType w:val="hybridMultilevel"/>
    <w:tmpl w:val="783CFA40"/>
    <w:lvl w:ilvl="0" w:tplc="F0220A2C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A910A8"/>
    <w:multiLevelType w:val="hybridMultilevel"/>
    <w:tmpl w:val="8458B368"/>
    <w:lvl w:ilvl="0" w:tplc="E81C3F9A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952511C"/>
    <w:multiLevelType w:val="hybridMultilevel"/>
    <w:tmpl w:val="4B8EDCBA"/>
    <w:lvl w:ilvl="0" w:tplc="B59CC656">
      <w:start w:val="13"/>
      <w:numFmt w:val="bullet"/>
      <w:lvlText w:val=""/>
      <w:lvlJc w:val="left"/>
      <w:pPr>
        <w:ind w:left="180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0095E20"/>
    <w:multiLevelType w:val="hybridMultilevel"/>
    <w:tmpl w:val="455AF532"/>
    <w:lvl w:ilvl="0" w:tplc="02D86D32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420B66A6"/>
    <w:multiLevelType w:val="hybridMultilevel"/>
    <w:tmpl w:val="828C9B3E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7BC4729"/>
    <w:multiLevelType w:val="hybridMultilevel"/>
    <w:tmpl w:val="F37A2AE2"/>
    <w:lvl w:ilvl="0" w:tplc="0406AA7C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94526F5"/>
    <w:multiLevelType w:val="hybridMultilevel"/>
    <w:tmpl w:val="29D63F7C"/>
    <w:lvl w:ilvl="0" w:tplc="DDFA6110">
      <w:start w:val="1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B0A103E"/>
    <w:multiLevelType w:val="hybridMultilevel"/>
    <w:tmpl w:val="5FF25A04"/>
    <w:lvl w:ilvl="0" w:tplc="C6E4B228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C4D6BD4"/>
    <w:multiLevelType w:val="hybridMultilevel"/>
    <w:tmpl w:val="AAB08C0C"/>
    <w:lvl w:ilvl="0" w:tplc="459263D0">
      <w:start w:val="1"/>
      <w:numFmt w:val="lowerLetter"/>
      <w:lvlText w:val="%1)"/>
      <w:lvlJc w:val="left"/>
      <w:pPr>
        <w:ind w:left="1804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524" w:hanging="360"/>
      </w:pPr>
    </w:lvl>
    <w:lvl w:ilvl="2" w:tplc="0809001B" w:tentative="1">
      <w:start w:val="1"/>
      <w:numFmt w:val="lowerRoman"/>
      <w:lvlText w:val="%3."/>
      <w:lvlJc w:val="right"/>
      <w:pPr>
        <w:ind w:left="3244" w:hanging="180"/>
      </w:pPr>
    </w:lvl>
    <w:lvl w:ilvl="3" w:tplc="0809000F" w:tentative="1">
      <w:start w:val="1"/>
      <w:numFmt w:val="decimal"/>
      <w:lvlText w:val="%4."/>
      <w:lvlJc w:val="left"/>
      <w:pPr>
        <w:ind w:left="3964" w:hanging="360"/>
      </w:pPr>
    </w:lvl>
    <w:lvl w:ilvl="4" w:tplc="08090019" w:tentative="1">
      <w:start w:val="1"/>
      <w:numFmt w:val="lowerLetter"/>
      <w:lvlText w:val="%5."/>
      <w:lvlJc w:val="left"/>
      <w:pPr>
        <w:ind w:left="4684" w:hanging="360"/>
      </w:pPr>
    </w:lvl>
    <w:lvl w:ilvl="5" w:tplc="0809001B" w:tentative="1">
      <w:start w:val="1"/>
      <w:numFmt w:val="lowerRoman"/>
      <w:lvlText w:val="%6."/>
      <w:lvlJc w:val="right"/>
      <w:pPr>
        <w:ind w:left="5404" w:hanging="180"/>
      </w:pPr>
    </w:lvl>
    <w:lvl w:ilvl="6" w:tplc="0809000F" w:tentative="1">
      <w:start w:val="1"/>
      <w:numFmt w:val="decimal"/>
      <w:lvlText w:val="%7."/>
      <w:lvlJc w:val="left"/>
      <w:pPr>
        <w:ind w:left="6124" w:hanging="360"/>
      </w:pPr>
    </w:lvl>
    <w:lvl w:ilvl="7" w:tplc="08090019" w:tentative="1">
      <w:start w:val="1"/>
      <w:numFmt w:val="lowerLetter"/>
      <w:lvlText w:val="%8."/>
      <w:lvlJc w:val="left"/>
      <w:pPr>
        <w:ind w:left="6844" w:hanging="360"/>
      </w:pPr>
    </w:lvl>
    <w:lvl w:ilvl="8" w:tplc="080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15" w15:restartNumberingAfterBreak="0">
    <w:nsid w:val="502849B4"/>
    <w:multiLevelType w:val="hybridMultilevel"/>
    <w:tmpl w:val="DF7AD68C"/>
    <w:lvl w:ilvl="0" w:tplc="34C4B51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3957EB"/>
    <w:multiLevelType w:val="hybridMultilevel"/>
    <w:tmpl w:val="F4C6CFD6"/>
    <w:lvl w:ilvl="0" w:tplc="C8E6BF0E">
      <w:start w:val="1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7" w15:restartNumberingAfterBreak="0">
    <w:nsid w:val="56CF0BB6"/>
    <w:multiLevelType w:val="hybridMultilevel"/>
    <w:tmpl w:val="2F74E104"/>
    <w:lvl w:ilvl="0" w:tplc="EAF2D398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26E62BF"/>
    <w:multiLevelType w:val="hybridMultilevel"/>
    <w:tmpl w:val="29564906"/>
    <w:lvl w:ilvl="0" w:tplc="51D25556">
      <w:start w:val="1"/>
      <w:numFmt w:val="lowerLetter"/>
      <w:lvlText w:val="(%1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EC01248"/>
    <w:multiLevelType w:val="hybridMultilevel"/>
    <w:tmpl w:val="F454E660"/>
    <w:lvl w:ilvl="0" w:tplc="142AF5F8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0954D51"/>
    <w:multiLevelType w:val="hybridMultilevel"/>
    <w:tmpl w:val="2FFACEF8"/>
    <w:lvl w:ilvl="0" w:tplc="E42E3C86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49E3069"/>
    <w:multiLevelType w:val="hybridMultilevel"/>
    <w:tmpl w:val="277C3326"/>
    <w:lvl w:ilvl="0" w:tplc="5D367844">
      <w:start w:val="1"/>
      <w:numFmt w:val="lowerLetter"/>
      <w:lvlText w:val="%1)"/>
      <w:lvlJc w:val="left"/>
      <w:pPr>
        <w:ind w:left="1069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56770561">
    <w:abstractNumId w:val="13"/>
  </w:num>
  <w:num w:numId="2" w16cid:durableId="1945922201">
    <w:abstractNumId w:val="15"/>
  </w:num>
  <w:num w:numId="3" w16cid:durableId="1292905364">
    <w:abstractNumId w:val="4"/>
  </w:num>
  <w:num w:numId="4" w16cid:durableId="1976905170">
    <w:abstractNumId w:val="21"/>
  </w:num>
  <w:num w:numId="5" w16cid:durableId="262342948">
    <w:abstractNumId w:val="10"/>
  </w:num>
  <w:num w:numId="6" w16cid:durableId="147938041">
    <w:abstractNumId w:val="9"/>
  </w:num>
  <w:num w:numId="7" w16cid:durableId="1283806406">
    <w:abstractNumId w:val="0"/>
  </w:num>
  <w:num w:numId="8" w16cid:durableId="440296960">
    <w:abstractNumId w:val="3"/>
  </w:num>
  <w:num w:numId="9" w16cid:durableId="1282540256">
    <w:abstractNumId w:val="1"/>
  </w:num>
  <w:num w:numId="10" w16cid:durableId="875972851">
    <w:abstractNumId w:val="11"/>
  </w:num>
  <w:num w:numId="11" w16cid:durableId="1424035896">
    <w:abstractNumId w:val="2"/>
  </w:num>
  <w:num w:numId="12" w16cid:durableId="27146566">
    <w:abstractNumId w:val="18"/>
  </w:num>
  <w:num w:numId="13" w16cid:durableId="183792214">
    <w:abstractNumId w:val="16"/>
  </w:num>
  <w:num w:numId="14" w16cid:durableId="965893684">
    <w:abstractNumId w:val="7"/>
  </w:num>
  <w:num w:numId="15" w16cid:durableId="813135886">
    <w:abstractNumId w:val="5"/>
  </w:num>
  <w:num w:numId="16" w16cid:durableId="2090078510">
    <w:abstractNumId w:val="17"/>
  </w:num>
  <w:num w:numId="17" w16cid:durableId="307560696">
    <w:abstractNumId w:val="20"/>
  </w:num>
  <w:num w:numId="18" w16cid:durableId="1019543616">
    <w:abstractNumId w:val="6"/>
  </w:num>
  <w:num w:numId="19" w16cid:durableId="1896546356">
    <w:abstractNumId w:val="19"/>
  </w:num>
  <w:num w:numId="20" w16cid:durableId="179321136">
    <w:abstractNumId w:val="14"/>
  </w:num>
  <w:num w:numId="21" w16cid:durableId="1002587007">
    <w:abstractNumId w:val="12"/>
  </w:num>
  <w:num w:numId="22" w16cid:durableId="1813713872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BB5"/>
    <w:rsid w:val="00000091"/>
    <w:rsid w:val="000000CE"/>
    <w:rsid w:val="0000028C"/>
    <w:rsid w:val="000007C3"/>
    <w:rsid w:val="00000B73"/>
    <w:rsid w:val="00000F81"/>
    <w:rsid w:val="000011BD"/>
    <w:rsid w:val="00003124"/>
    <w:rsid w:val="00003548"/>
    <w:rsid w:val="000039F2"/>
    <w:rsid w:val="00003BAB"/>
    <w:rsid w:val="00004370"/>
    <w:rsid w:val="00004436"/>
    <w:rsid w:val="0000443B"/>
    <w:rsid w:val="00005A13"/>
    <w:rsid w:val="00005F0E"/>
    <w:rsid w:val="000061CA"/>
    <w:rsid w:val="00006D9E"/>
    <w:rsid w:val="000070BD"/>
    <w:rsid w:val="00007A9E"/>
    <w:rsid w:val="00007B4C"/>
    <w:rsid w:val="00010A20"/>
    <w:rsid w:val="00010C69"/>
    <w:rsid w:val="0001147C"/>
    <w:rsid w:val="000127D3"/>
    <w:rsid w:val="00012A9C"/>
    <w:rsid w:val="00012EA1"/>
    <w:rsid w:val="000132E3"/>
    <w:rsid w:val="0001365F"/>
    <w:rsid w:val="000136E2"/>
    <w:rsid w:val="00013862"/>
    <w:rsid w:val="00013E33"/>
    <w:rsid w:val="000140E2"/>
    <w:rsid w:val="0001436A"/>
    <w:rsid w:val="00014515"/>
    <w:rsid w:val="00014A68"/>
    <w:rsid w:val="0001663A"/>
    <w:rsid w:val="000167F2"/>
    <w:rsid w:val="00017396"/>
    <w:rsid w:val="00020164"/>
    <w:rsid w:val="000204CF"/>
    <w:rsid w:val="00020842"/>
    <w:rsid w:val="00021B27"/>
    <w:rsid w:val="00022416"/>
    <w:rsid w:val="0002281F"/>
    <w:rsid w:val="00023C75"/>
    <w:rsid w:val="00024218"/>
    <w:rsid w:val="0002427B"/>
    <w:rsid w:val="00024DDD"/>
    <w:rsid w:val="00027E52"/>
    <w:rsid w:val="00030DA2"/>
    <w:rsid w:val="00030F78"/>
    <w:rsid w:val="00031F40"/>
    <w:rsid w:val="000326A2"/>
    <w:rsid w:val="000329AF"/>
    <w:rsid w:val="0003320C"/>
    <w:rsid w:val="00033219"/>
    <w:rsid w:val="000339D1"/>
    <w:rsid w:val="00034A17"/>
    <w:rsid w:val="000359B3"/>
    <w:rsid w:val="00036853"/>
    <w:rsid w:val="000372C1"/>
    <w:rsid w:val="00037416"/>
    <w:rsid w:val="0004067A"/>
    <w:rsid w:val="00040F1B"/>
    <w:rsid w:val="0004123B"/>
    <w:rsid w:val="00041BBE"/>
    <w:rsid w:val="00041BFA"/>
    <w:rsid w:val="00041E3D"/>
    <w:rsid w:val="00042187"/>
    <w:rsid w:val="00043C7F"/>
    <w:rsid w:val="00044CF5"/>
    <w:rsid w:val="00045E11"/>
    <w:rsid w:val="0004755C"/>
    <w:rsid w:val="00047DFF"/>
    <w:rsid w:val="00050313"/>
    <w:rsid w:val="000521D5"/>
    <w:rsid w:val="0005233A"/>
    <w:rsid w:val="000528D5"/>
    <w:rsid w:val="00052D62"/>
    <w:rsid w:val="00053E4C"/>
    <w:rsid w:val="000540DD"/>
    <w:rsid w:val="0005468B"/>
    <w:rsid w:val="0005486B"/>
    <w:rsid w:val="00055807"/>
    <w:rsid w:val="000559CE"/>
    <w:rsid w:val="00055CBA"/>
    <w:rsid w:val="00055D72"/>
    <w:rsid w:val="00055EF7"/>
    <w:rsid w:val="00056531"/>
    <w:rsid w:val="000575C2"/>
    <w:rsid w:val="000577FA"/>
    <w:rsid w:val="00057A80"/>
    <w:rsid w:val="0006044F"/>
    <w:rsid w:val="00061220"/>
    <w:rsid w:val="000618AA"/>
    <w:rsid w:val="0006211A"/>
    <w:rsid w:val="000638C9"/>
    <w:rsid w:val="00071104"/>
    <w:rsid w:val="00072A86"/>
    <w:rsid w:val="00073787"/>
    <w:rsid w:val="0007433A"/>
    <w:rsid w:val="0007442C"/>
    <w:rsid w:val="00074FA2"/>
    <w:rsid w:val="00075B29"/>
    <w:rsid w:val="0007713E"/>
    <w:rsid w:val="00080513"/>
    <w:rsid w:val="00080BD2"/>
    <w:rsid w:val="00080E23"/>
    <w:rsid w:val="00080E9F"/>
    <w:rsid w:val="00080F01"/>
    <w:rsid w:val="00081387"/>
    <w:rsid w:val="00081C1F"/>
    <w:rsid w:val="000823FC"/>
    <w:rsid w:val="000827DA"/>
    <w:rsid w:val="00083BF7"/>
    <w:rsid w:val="000846A0"/>
    <w:rsid w:val="00084B8F"/>
    <w:rsid w:val="00085455"/>
    <w:rsid w:val="00085466"/>
    <w:rsid w:val="00085637"/>
    <w:rsid w:val="00085F71"/>
    <w:rsid w:val="00085FC4"/>
    <w:rsid w:val="00087298"/>
    <w:rsid w:val="000872F9"/>
    <w:rsid w:val="00091100"/>
    <w:rsid w:val="000912BC"/>
    <w:rsid w:val="000912CA"/>
    <w:rsid w:val="00091C60"/>
    <w:rsid w:val="000924A6"/>
    <w:rsid w:val="000927E7"/>
    <w:rsid w:val="0009346B"/>
    <w:rsid w:val="0009483A"/>
    <w:rsid w:val="00095FFB"/>
    <w:rsid w:val="0009681D"/>
    <w:rsid w:val="00097468"/>
    <w:rsid w:val="00097B08"/>
    <w:rsid w:val="000A163E"/>
    <w:rsid w:val="000A20B8"/>
    <w:rsid w:val="000A229B"/>
    <w:rsid w:val="000A2EA6"/>
    <w:rsid w:val="000A315B"/>
    <w:rsid w:val="000A33B0"/>
    <w:rsid w:val="000A3C19"/>
    <w:rsid w:val="000A40EC"/>
    <w:rsid w:val="000A41FC"/>
    <w:rsid w:val="000A42D0"/>
    <w:rsid w:val="000A4982"/>
    <w:rsid w:val="000A4C1B"/>
    <w:rsid w:val="000A4CE0"/>
    <w:rsid w:val="000A52D4"/>
    <w:rsid w:val="000A55CD"/>
    <w:rsid w:val="000A5F10"/>
    <w:rsid w:val="000A601E"/>
    <w:rsid w:val="000A6176"/>
    <w:rsid w:val="000A76C6"/>
    <w:rsid w:val="000A7DB5"/>
    <w:rsid w:val="000B0B48"/>
    <w:rsid w:val="000B0FEF"/>
    <w:rsid w:val="000B17A4"/>
    <w:rsid w:val="000B1991"/>
    <w:rsid w:val="000B19AC"/>
    <w:rsid w:val="000B1AC0"/>
    <w:rsid w:val="000B1EEF"/>
    <w:rsid w:val="000B3454"/>
    <w:rsid w:val="000B356C"/>
    <w:rsid w:val="000B5E7F"/>
    <w:rsid w:val="000B62B7"/>
    <w:rsid w:val="000B738A"/>
    <w:rsid w:val="000B75AD"/>
    <w:rsid w:val="000B7CE3"/>
    <w:rsid w:val="000C010E"/>
    <w:rsid w:val="000C0618"/>
    <w:rsid w:val="000C0969"/>
    <w:rsid w:val="000C2033"/>
    <w:rsid w:val="000C20D7"/>
    <w:rsid w:val="000C265F"/>
    <w:rsid w:val="000C299C"/>
    <w:rsid w:val="000C2B33"/>
    <w:rsid w:val="000C2DEA"/>
    <w:rsid w:val="000C373D"/>
    <w:rsid w:val="000C395B"/>
    <w:rsid w:val="000C40A1"/>
    <w:rsid w:val="000C4849"/>
    <w:rsid w:val="000C48A8"/>
    <w:rsid w:val="000C48EE"/>
    <w:rsid w:val="000C613F"/>
    <w:rsid w:val="000C6647"/>
    <w:rsid w:val="000C693E"/>
    <w:rsid w:val="000C7628"/>
    <w:rsid w:val="000C7979"/>
    <w:rsid w:val="000C7C82"/>
    <w:rsid w:val="000C7EC8"/>
    <w:rsid w:val="000D0A94"/>
    <w:rsid w:val="000D0B73"/>
    <w:rsid w:val="000D0CDA"/>
    <w:rsid w:val="000D1566"/>
    <w:rsid w:val="000D17BF"/>
    <w:rsid w:val="000D221B"/>
    <w:rsid w:val="000D3508"/>
    <w:rsid w:val="000D3D5E"/>
    <w:rsid w:val="000D5B80"/>
    <w:rsid w:val="000D657C"/>
    <w:rsid w:val="000D6ABD"/>
    <w:rsid w:val="000D6E44"/>
    <w:rsid w:val="000D70A6"/>
    <w:rsid w:val="000D780A"/>
    <w:rsid w:val="000D7C52"/>
    <w:rsid w:val="000E057D"/>
    <w:rsid w:val="000E19C0"/>
    <w:rsid w:val="000E1F03"/>
    <w:rsid w:val="000E2201"/>
    <w:rsid w:val="000E23E8"/>
    <w:rsid w:val="000E2E64"/>
    <w:rsid w:val="000E3C91"/>
    <w:rsid w:val="000E3E85"/>
    <w:rsid w:val="000E7881"/>
    <w:rsid w:val="000F14C7"/>
    <w:rsid w:val="000F1EE2"/>
    <w:rsid w:val="000F2725"/>
    <w:rsid w:val="000F30FE"/>
    <w:rsid w:val="000F34B6"/>
    <w:rsid w:val="000F3B36"/>
    <w:rsid w:val="000F3DF0"/>
    <w:rsid w:val="000F3DF9"/>
    <w:rsid w:val="000F40AB"/>
    <w:rsid w:val="000F547F"/>
    <w:rsid w:val="000F561A"/>
    <w:rsid w:val="000F5B25"/>
    <w:rsid w:val="000F6C41"/>
    <w:rsid w:val="000F71F5"/>
    <w:rsid w:val="000F7ADB"/>
    <w:rsid w:val="000F7EAB"/>
    <w:rsid w:val="00100025"/>
    <w:rsid w:val="001005DE"/>
    <w:rsid w:val="00100DB6"/>
    <w:rsid w:val="00101232"/>
    <w:rsid w:val="00101BAB"/>
    <w:rsid w:val="0010205F"/>
    <w:rsid w:val="001028BF"/>
    <w:rsid w:val="0010299B"/>
    <w:rsid w:val="00104C26"/>
    <w:rsid w:val="00105194"/>
    <w:rsid w:val="0010689D"/>
    <w:rsid w:val="00106D61"/>
    <w:rsid w:val="001104FF"/>
    <w:rsid w:val="00111BDA"/>
    <w:rsid w:val="00111C9D"/>
    <w:rsid w:val="00112008"/>
    <w:rsid w:val="00113A70"/>
    <w:rsid w:val="00113E54"/>
    <w:rsid w:val="00114725"/>
    <w:rsid w:val="00114969"/>
    <w:rsid w:val="00120E9D"/>
    <w:rsid w:val="001215CF"/>
    <w:rsid w:val="00121892"/>
    <w:rsid w:val="001241C9"/>
    <w:rsid w:val="00124403"/>
    <w:rsid w:val="00124878"/>
    <w:rsid w:val="00124DC6"/>
    <w:rsid w:val="00124EF9"/>
    <w:rsid w:val="00125CC4"/>
    <w:rsid w:val="001260F6"/>
    <w:rsid w:val="00127481"/>
    <w:rsid w:val="00127502"/>
    <w:rsid w:val="001277FE"/>
    <w:rsid w:val="00127BC0"/>
    <w:rsid w:val="00131F79"/>
    <w:rsid w:val="001326F6"/>
    <w:rsid w:val="00135247"/>
    <w:rsid w:val="001354BC"/>
    <w:rsid w:val="001360AC"/>
    <w:rsid w:val="001361ED"/>
    <w:rsid w:val="00136A6A"/>
    <w:rsid w:val="00137355"/>
    <w:rsid w:val="001401A4"/>
    <w:rsid w:val="001404F9"/>
    <w:rsid w:val="001406F0"/>
    <w:rsid w:val="00141EC5"/>
    <w:rsid w:val="00142CF0"/>
    <w:rsid w:val="00142F9D"/>
    <w:rsid w:val="001432AD"/>
    <w:rsid w:val="00144969"/>
    <w:rsid w:val="00144A45"/>
    <w:rsid w:val="00144B2C"/>
    <w:rsid w:val="00145788"/>
    <w:rsid w:val="00145EE3"/>
    <w:rsid w:val="00147502"/>
    <w:rsid w:val="0014795E"/>
    <w:rsid w:val="0015060B"/>
    <w:rsid w:val="00150785"/>
    <w:rsid w:val="00150A4C"/>
    <w:rsid w:val="00151637"/>
    <w:rsid w:val="00153210"/>
    <w:rsid w:val="0015385F"/>
    <w:rsid w:val="00153B59"/>
    <w:rsid w:val="00153C9B"/>
    <w:rsid w:val="00153DFA"/>
    <w:rsid w:val="00153DFE"/>
    <w:rsid w:val="00155D37"/>
    <w:rsid w:val="00155E81"/>
    <w:rsid w:val="0015607E"/>
    <w:rsid w:val="001563AA"/>
    <w:rsid w:val="0016047C"/>
    <w:rsid w:val="001611FC"/>
    <w:rsid w:val="00161423"/>
    <w:rsid w:val="001618DA"/>
    <w:rsid w:val="00162BCB"/>
    <w:rsid w:val="0016374F"/>
    <w:rsid w:val="00163D69"/>
    <w:rsid w:val="001652FC"/>
    <w:rsid w:val="0016536B"/>
    <w:rsid w:val="0016598F"/>
    <w:rsid w:val="00166050"/>
    <w:rsid w:val="00166644"/>
    <w:rsid w:val="001666D0"/>
    <w:rsid w:val="00166B81"/>
    <w:rsid w:val="00167645"/>
    <w:rsid w:val="00167DA0"/>
    <w:rsid w:val="001703A1"/>
    <w:rsid w:val="00170458"/>
    <w:rsid w:val="0017054A"/>
    <w:rsid w:val="00172445"/>
    <w:rsid w:val="001726A2"/>
    <w:rsid w:val="001735E4"/>
    <w:rsid w:val="00173747"/>
    <w:rsid w:val="001739D1"/>
    <w:rsid w:val="00173D95"/>
    <w:rsid w:val="00174D93"/>
    <w:rsid w:val="00176FD7"/>
    <w:rsid w:val="0017719F"/>
    <w:rsid w:val="001771BB"/>
    <w:rsid w:val="00177BFD"/>
    <w:rsid w:val="00182882"/>
    <w:rsid w:val="00183185"/>
    <w:rsid w:val="00183555"/>
    <w:rsid w:val="00184000"/>
    <w:rsid w:val="00184114"/>
    <w:rsid w:val="001844A7"/>
    <w:rsid w:val="00184D3A"/>
    <w:rsid w:val="001858D5"/>
    <w:rsid w:val="0018666B"/>
    <w:rsid w:val="001874E7"/>
    <w:rsid w:val="00187732"/>
    <w:rsid w:val="001879EC"/>
    <w:rsid w:val="00187C4F"/>
    <w:rsid w:val="00187D20"/>
    <w:rsid w:val="00190415"/>
    <w:rsid w:val="00191D3A"/>
    <w:rsid w:val="00191EDC"/>
    <w:rsid w:val="00193BBB"/>
    <w:rsid w:val="0019400D"/>
    <w:rsid w:val="00194054"/>
    <w:rsid w:val="001940FC"/>
    <w:rsid w:val="0019571B"/>
    <w:rsid w:val="00195CBC"/>
    <w:rsid w:val="00195CCD"/>
    <w:rsid w:val="00196E7E"/>
    <w:rsid w:val="001972C1"/>
    <w:rsid w:val="00197A8D"/>
    <w:rsid w:val="00197BF3"/>
    <w:rsid w:val="001A0DEB"/>
    <w:rsid w:val="001A0FB6"/>
    <w:rsid w:val="001A17E7"/>
    <w:rsid w:val="001A4276"/>
    <w:rsid w:val="001A4C30"/>
    <w:rsid w:val="001A4CD1"/>
    <w:rsid w:val="001A5C5C"/>
    <w:rsid w:val="001A5DD7"/>
    <w:rsid w:val="001A638D"/>
    <w:rsid w:val="001A676E"/>
    <w:rsid w:val="001B0009"/>
    <w:rsid w:val="001B0869"/>
    <w:rsid w:val="001B0918"/>
    <w:rsid w:val="001B0F50"/>
    <w:rsid w:val="001B188C"/>
    <w:rsid w:val="001B22A6"/>
    <w:rsid w:val="001B281D"/>
    <w:rsid w:val="001B2B56"/>
    <w:rsid w:val="001B2CA0"/>
    <w:rsid w:val="001B40E1"/>
    <w:rsid w:val="001B4734"/>
    <w:rsid w:val="001B536B"/>
    <w:rsid w:val="001B5FD1"/>
    <w:rsid w:val="001B6442"/>
    <w:rsid w:val="001C0A15"/>
    <w:rsid w:val="001C1671"/>
    <w:rsid w:val="001C1B5B"/>
    <w:rsid w:val="001C1C5A"/>
    <w:rsid w:val="001C2375"/>
    <w:rsid w:val="001C345C"/>
    <w:rsid w:val="001C47ED"/>
    <w:rsid w:val="001C5579"/>
    <w:rsid w:val="001C64A5"/>
    <w:rsid w:val="001C6973"/>
    <w:rsid w:val="001C6C37"/>
    <w:rsid w:val="001D1D50"/>
    <w:rsid w:val="001D2993"/>
    <w:rsid w:val="001D43AB"/>
    <w:rsid w:val="001D4801"/>
    <w:rsid w:val="001D5FB2"/>
    <w:rsid w:val="001D7595"/>
    <w:rsid w:val="001E0C36"/>
    <w:rsid w:val="001E1594"/>
    <w:rsid w:val="001E2F16"/>
    <w:rsid w:val="001E32AD"/>
    <w:rsid w:val="001E355D"/>
    <w:rsid w:val="001E36A5"/>
    <w:rsid w:val="001E4C6E"/>
    <w:rsid w:val="001E4CA8"/>
    <w:rsid w:val="001E5C90"/>
    <w:rsid w:val="001E6073"/>
    <w:rsid w:val="001F0967"/>
    <w:rsid w:val="001F163F"/>
    <w:rsid w:val="001F1AC0"/>
    <w:rsid w:val="001F1D5E"/>
    <w:rsid w:val="001F259E"/>
    <w:rsid w:val="001F3784"/>
    <w:rsid w:val="001F43E0"/>
    <w:rsid w:val="001F4966"/>
    <w:rsid w:val="001F593D"/>
    <w:rsid w:val="001F5B03"/>
    <w:rsid w:val="001F6D91"/>
    <w:rsid w:val="001F710D"/>
    <w:rsid w:val="001F7982"/>
    <w:rsid w:val="00201808"/>
    <w:rsid w:val="00202AEB"/>
    <w:rsid w:val="00205DB9"/>
    <w:rsid w:val="00206240"/>
    <w:rsid w:val="0020691D"/>
    <w:rsid w:val="00206D98"/>
    <w:rsid w:val="002073CF"/>
    <w:rsid w:val="002074C0"/>
    <w:rsid w:val="002110B9"/>
    <w:rsid w:val="002122F5"/>
    <w:rsid w:val="002126C8"/>
    <w:rsid w:val="0021359C"/>
    <w:rsid w:val="00213DC7"/>
    <w:rsid w:val="00214FBC"/>
    <w:rsid w:val="0021584D"/>
    <w:rsid w:val="00216662"/>
    <w:rsid w:val="0022037F"/>
    <w:rsid w:val="00220765"/>
    <w:rsid w:val="0022089B"/>
    <w:rsid w:val="0022114F"/>
    <w:rsid w:val="002226D2"/>
    <w:rsid w:val="0022426E"/>
    <w:rsid w:val="00224F0C"/>
    <w:rsid w:val="002255B5"/>
    <w:rsid w:val="00225E6A"/>
    <w:rsid w:val="002266E8"/>
    <w:rsid w:val="00226BCD"/>
    <w:rsid w:val="00227CF6"/>
    <w:rsid w:val="00230DB9"/>
    <w:rsid w:val="0023272A"/>
    <w:rsid w:val="002336A4"/>
    <w:rsid w:val="00233B1A"/>
    <w:rsid w:val="00234FFC"/>
    <w:rsid w:val="00237494"/>
    <w:rsid w:val="00240E8A"/>
    <w:rsid w:val="00241B7E"/>
    <w:rsid w:val="00242492"/>
    <w:rsid w:val="00242609"/>
    <w:rsid w:val="00243E1E"/>
    <w:rsid w:val="002442D4"/>
    <w:rsid w:val="002449AF"/>
    <w:rsid w:val="00244B7E"/>
    <w:rsid w:val="00244E2D"/>
    <w:rsid w:val="00245CB3"/>
    <w:rsid w:val="002462C3"/>
    <w:rsid w:val="00247A8E"/>
    <w:rsid w:val="00250896"/>
    <w:rsid w:val="00253472"/>
    <w:rsid w:val="002538F5"/>
    <w:rsid w:val="00253D08"/>
    <w:rsid w:val="00254CA0"/>
    <w:rsid w:val="00254EB8"/>
    <w:rsid w:val="002553B6"/>
    <w:rsid w:val="00255701"/>
    <w:rsid w:val="00255EF6"/>
    <w:rsid w:val="00256BA2"/>
    <w:rsid w:val="00257658"/>
    <w:rsid w:val="0026009B"/>
    <w:rsid w:val="00260114"/>
    <w:rsid w:val="00260424"/>
    <w:rsid w:val="00260851"/>
    <w:rsid w:val="0026099E"/>
    <w:rsid w:val="002619A0"/>
    <w:rsid w:val="002623FE"/>
    <w:rsid w:val="002644B6"/>
    <w:rsid w:val="00264975"/>
    <w:rsid w:val="00264B4D"/>
    <w:rsid w:val="00264C8E"/>
    <w:rsid w:val="00265817"/>
    <w:rsid w:val="00265827"/>
    <w:rsid w:val="00266ACF"/>
    <w:rsid w:val="00266EC2"/>
    <w:rsid w:val="00267AF5"/>
    <w:rsid w:val="00267E7F"/>
    <w:rsid w:val="00270EB7"/>
    <w:rsid w:val="002735E8"/>
    <w:rsid w:val="00275781"/>
    <w:rsid w:val="002760E5"/>
    <w:rsid w:val="00276282"/>
    <w:rsid w:val="00276B72"/>
    <w:rsid w:val="00276DB7"/>
    <w:rsid w:val="00277B3C"/>
    <w:rsid w:val="00280751"/>
    <w:rsid w:val="0028077D"/>
    <w:rsid w:val="00281F4B"/>
    <w:rsid w:val="00282BCE"/>
    <w:rsid w:val="002834BD"/>
    <w:rsid w:val="00283D99"/>
    <w:rsid w:val="002848EF"/>
    <w:rsid w:val="00284C16"/>
    <w:rsid w:val="0028680B"/>
    <w:rsid w:val="00286B60"/>
    <w:rsid w:val="00291B89"/>
    <w:rsid w:val="00291FA0"/>
    <w:rsid w:val="00292050"/>
    <w:rsid w:val="0029245D"/>
    <w:rsid w:val="00292BA1"/>
    <w:rsid w:val="00292FFD"/>
    <w:rsid w:val="00293583"/>
    <w:rsid w:val="00296154"/>
    <w:rsid w:val="00296C95"/>
    <w:rsid w:val="00296DCE"/>
    <w:rsid w:val="00296E92"/>
    <w:rsid w:val="002972D5"/>
    <w:rsid w:val="00297E60"/>
    <w:rsid w:val="00297FBB"/>
    <w:rsid w:val="002A0977"/>
    <w:rsid w:val="002A0A7E"/>
    <w:rsid w:val="002A0B3F"/>
    <w:rsid w:val="002A11D0"/>
    <w:rsid w:val="002A1557"/>
    <w:rsid w:val="002A28F2"/>
    <w:rsid w:val="002A2CAE"/>
    <w:rsid w:val="002A2E3B"/>
    <w:rsid w:val="002A2FAF"/>
    <w:rsid w:val="002A3547"/>
    <w:rsid w:val="002A485A"/>
    <w:rsid w:val="002A489A"/>
    <w:rsid w:val="002A55FE"/>
    <w:rsid w:val="002A5B89"/>
    <w:rsid w:val="002A5BC3"/>
    <w:rsid w:val="002A5D29"/>
    <w:rsid w:val="002A6069"/>
    <w:rsid w:val="002A6B4E"/>
    <w:rsid w:val="002A6D0E"/>
    <w:rsid w:val="002A6E29"/>
    <w:rsid w:val="002B072E"/>
    <w:rsid w:val="002B14ED"/>
    <w:rsid w:val="002B1548"/>
    <w:rsid w:val="002B164B"/>
    <w:rsid w:val="002B1826"/>
    <w:rsid w:val="002B1849"/>
    <w:rsid w:val="002B26AF"/>
    <w:rsid w:val="002B3667"/>
    <w:rsid w:val="002B3B9C"/>
    <w:rsid w:val="002B481F"/>
    <w:rsid w:val="002B549D"/>
    <w:rsid w:val="002B625E"/>
    <w:rsid w:val="002B6333"/>
    <w:rsid w:val="002B6708"/>
    <w:rsid w:val="002B7543"/>
    <w:rsid w:val="002B7ED8"/>
    <w:rsid w:val="002C2C3D"/>
    <w:rsid w:val="002C33A7"/>
    <w:rsid w:val="002C34A0"/>
    <w:rsid w:val="002C4059"/>
    <w:rsid w:val="002C55C1"/>
    <w:rsid w:val="002C5B1C"/>
    <w:rsid w:val="002C5B30"/>
    <w:rsid w:val="002C5CA6"/>
    <w:rsid w:val="002C75CD"/>
    <w:rsid w:val="002C7A8D"/>
    <w:rsid w:val="002D0540"/>
    <w:rsid w:val="002D07AB"/>
    <w:rsid w:val="002D0DEB"/>
    <w:rsid w:val="002D164E"/>
    <w:rsid w:val="002D1E65"/>
    <w:rsid w:val="002D34F0"/>
    <w:rsid w:val="002D4194"/>
    <w:rsid w:val="002D4492"/>
    <w:rsid w:val="002D51B5"/>
    <w:rsid w:val="002D5A36"/>
    <w:rsid w:val="002D610D"/>
    <w:rsid w:val="002D670D"/>
    <w:rsid w:val="002D6C15"/>
    <w:rsid w:val="002D7F7F"/>
    <w:rsid w:val="002E0C06"/>
    <w:rsid w:val="002E1386"/>
    <w:rsid w:val="002E224F"/>
    <w:rsid w:val="002E26BD"/>
    <w:rsid w:val="002E3A84"/>
    <w:rsid w:val="002E3B07"/>
    <w:rsid w:val="002E3CA4"/>
    <w:rsid w:val="002E3CAA"/>
    <w:rsid w:val="002E41F6"/>
    <w:rsid w:val="002E49B3"/>
    <w:rsid w:val="002E51CF"/>
    <w:rsid w:val="002E590C"/>
    <w:rsid w:val="002E5AA7"/>
    <w:rsid w:val="002E6D80"/>
    <w:rsid w:val="002E7526"/>
    <w:rsid w:val="002F0451"/>
    <w:rsid w:val="002F054C"/>
    <w:rsid w:val="002F08CB"/>
    <w:rsid w:val="002F0925"/>
    <w:rsid w:val="002F1227"/>
    <w:rsid w:val="002F18FF"/>
    <w:rsid w:val="002F25E4"/>
    <w:rsid w:val="002F3471"/>
    <w:rsid w:val="002F4DCD"/>
    <w:rsid w:val="002F566B"/>
    <w:rsid w:val="002F5E93"/>
    <w:rsid w:val="002F7983"/>
    <w:rsid w:val="002F7D54"/>
    <w:rsid w:val="002F7E41"/>
    <w:rsid w:val="002F7F56"/>
    <w:rsid w:val="00300AC6"/>
    <w:rsid w:val="00301030"/>
    <w:rsid w:val="0030107C"/>
    <w:rsid w:val="003032CE"/>
    <w:rsid w:val="0030330C"/>
    <w:rsid w:val="00304520"/>
    <w:rsid w:val="00305031"/>
    <w:rsid w:val="003061DD"/>
    <w:rsid w:val="0030662D"/>
    <w:rsid w:val="00306C79"/>
    <w:rsid w:val="003070AD"/>
    <w:rsid w:val="00307BBF"/>
    <w:rsid w:val="00307C8E"/>
    <w:rsid w:val="00310725"/>
    <w:rsid w:val="0031229C"/>
    <w:rsid w:val="003124A9"/>
    <w:rsid w:val="00313052"/>
    <w:rsid w:val="003138FC"/>
    <w:rsid w:val="003149A0"/>
    <w:rsid w:val="00316029"/>
    <w:rsid w:val="003162D5"/>
    <w:rsid w:val="00316BCF"/>
    <w:rsid w:val="00317A05"/>
    <w:rsid w:val="00317EEC"/>
    <w:rsid w:val="003209CC"/>
    <w:rsid w:val="00321499"/>
    <w:rsid w:val="00322B92"/>
    <w:rsid w:val="0032306D"/>
    <w:rsid w:val="003238EB"/>
    <w:rsid w:val="00323F20"/>
    <w:rsid w:val="00323F59"/>
    <w:rsid w:val="003255A5"/>
    <w:rsid w:val="0032706A"/>
    <w:rsid w:val="00330432"/>
    <w:rsid w:val="00330DB9"/>
    <w:rsid w:val="00332C3E"/>
    <w:rsid w:val="00332D05"/>
    <w:rsid w:val="003331DC"/>
    <w:rsid w:val="003336C0"/>
    <w:rsid w:val="00333895"/>
    <w:rsid w:val="00334241"/>
    <w:rsid w:val="00334CBC"/>
    <w:rsid w:val="00334E36"/>
    <w:rsid w:val="003359CF"/>
    <w:rsid w:val="00335AE4"/>
    <w:rsid w:val="003360AC"/>
    <w:rsid w:val="003361E2"/>
    <w:rsid w:val="00337443"/>
    <w:rsid w:val="00337F41"/>
    <w:rsid w:val="0034059B"/>
    <w:rsid w:val="00340CBF"/>
    <w:rsid w:val="00340DD9"/>
    <w:rsid w:val="003434DA"/>
    <w:rsid w:val="0034388B"/>
    <w:rsid w:val="00344FEB"/>
    <w:rsid w:val="0034677D"/>
    <w:rsid w:val="0034677E"/>
    <w:rsid w:val="0034780A"/>
    <w:rsid w:val="003505F3"/>
    <w:rsid w:val="00351400"/>
    <w:rsid w:val="0035182D"/>
    <w:rsid w:val="003525AE"/>
    <w:rsid w:val="0035277B"/>
    <w:rsid w:val="00353CAE"/>
    <w:rsid w:val="00355160"/>
    <w:rsid w:val="0035523C"/>
    <w:rsid w:val="00355610"/>
    <w:rsid w:val="0035585B"/>
    <w:rsid w:val="00355EA5"/>
    <w:rsid w:val="00356401"/>
    <w:rsid w:val="00356922"/>
    <w:rsid w:val="003574F0"/>
    <w:rsid w:val="003577C7"/>
    <w:rsid w:val="00360A37"/>
    <w:rsid w:val="003611FF"/>
    <w:rsid w:val="00361589"/>
    <w:rsid w:val="00361FE4"/>
    <w:rsid w:val="00364B31"/>
    <w:rsid w:val="00364D06"/>
    <w:rsid w:val="00365DBD"/>
    <w:rsid w:val="00366895"/>
    <w:rsid w:val="00366DC7"/>
    <w:rsid w:val="003674B1"/>
    <w:rsid w:val="003704D9"/>
    <w:rsid w:val="00371B1B"/>
    <w:rsid w:val="00372932"/>
    <w:rsid w:val="00372A06"/>
    <w:rsid w:val="003736D8"/>
    <w:rsid w:val="003742F1"/>
    <w:rsid w:val="00375453"/>
    <w:rsid w:val="00376379"/>
    <w:rsid w:val="00376E57"/>
    <w:rsid w:val="00377074"/>
    <w:rsid w:val="00377284"/>
    <w:rsid w:val="0037771C"/>
    <w:rsid w:val="003802B2"/>
    <w:rsid w:val="0038081F"/>
    <w:rsid w:val="00380C42"/>
    <w:rsid w:val="00380CA0"/>
    <w:rsid w:val="0038199A"/>
    <w:rsid w:val="00381D11"/>
    <w:rsid w:val="00383412"/>
    <w:rsid w:val="00383470"/>
    <w:rsid w:val="00383F97"/>
    <w:rsid w:val="00384A95"/>
    <w:rsid w:val="00385BA9"/>
    <w:rsid w:val="00385C08"/>
    <w:rsid w:val="00385D6E"/>
    <w:rsid w:val="00386553"/>
    <w:rsid w:val="0038659D"/>
    <w:rsid w:val="00386746"/>
    <w:rsid w:val="00386CE1"/>
    <w:rsid w:val="00386F2C"/>
    <w:rsid w:val="0038701C"/>
    <w:rsid w:val="00387173"/>
    <w:rsid w:val="003903CA"/>
    <w:rsid w:val="00390938"/>
    <w:rsid w:val="00390C65"/>
    <w:rsid w:val="003910F5"/>
    <w:rsid w:val="003914C8"/>
    <w:rsid w:val="00391E15"/>
    <w:rsid w:val="00392223"/>
    <w:rsid w:val="00392E8C"/>
    <w:rsid w:val="003938F1"/>
    <w:rsid w:val="00394C8C"/>
    <w:rsid w:val="00395380"/>
    <w:rsid w:val="003958C3"/>
    <w:rsid w:val="00395D57"/>
    <w:rsid w:val="00396288"/>
    <w:rsid w:val="00396974"/>
    <w:rsid w:val="00396D28"/>
    <w:rsid w:val="003A0572"/>
    <w:rsid w:val="003A1780"/>
    <w:rsid w:val="003A1F15"/>
    <w:rsid w:val="003A2671"/>
    <w:rsid w:val="003A3078"/>
    <w:rsid w:val="003A3164"/>
    <w:rsid w:val="003A3BD0"/>
    <w:rsid w:val="003A3FA2"/>
    <w:rsid w:val="003A520B"/>
    <w:rsid w:val="003A53C0"/>
    <w:rsid w:val="003A6B94"/>
    <w:rsid w:val="003A752F"/>
    <w:rsid w:val="003B1935"/>
    <w:rsid w:val="003B379B"/>
    <w:rsid w:val="003B42BD"/>
    <w:rsid w:val="003B45E3"/>
    <w:rsid w:val="003B47C0"/>
    <w:rsid w:val="003B5AA9"/>
    <w:rsid w:val="003B60C9"/>
    <w:rsid w:val="003B62C2"/>
    <w:rsid w:val="003B655D"/>
    <w:rsid w:val="003B6974"/>
    <w:rsid w:val="003B6B4D"/>
    <w:rsid w:val="003B7D38"/>
    <w:rsid w:val="003B7E54"/>
    <w:rsid w:val="003C03D1"/>
    <w:rsid w:val="003C0B9A"/>
    <w:rsid w:val="003C0D01"/>
    <w:rsid w:val="003C2EEE"/>
    <w:rsid w:val="003C3578"/>
    <w:rsid w:val="003C3B2E"/>
    <w:rsid w:val="003C3F3E"/>
    <w:rsid w:val="003C408F"/>
    <w:rsid w:val="003C597A"/>
    <w:rsid w:val="003C6AA7"/>
    <w:rsid w:val="003C7008"/>
    <w:rsid w:val="003C793D"/>
    <w:rsid w:val="003D0A1C"/>
    <w:rsid w:val="003D0C8D"/>
    <w:rsid w:val="003D332E"/>
    <w:rsid w:val="003D3563"/>
    <w:rsid w:val="003D3ACA"/>
    <w:rsid w:val="003D4323"/>
    <w:rsid w:val="003D5744"/>
    <w:rsid w:val="003D61D9"/>
    <w:rsid w:val="003D71E0"/>
    <w:rsid w:val="003E1106"/>
    <w:rsid w:val="003E180F"/>
    <w:rsid w:val="003E2409"/>
    <w:rsid w:val="003E3372"/>
    <w:rsid w:val="003E348C"/>
    <w:rsid w:val="003E3772"/>
    <w:rsid w:val="003E5595"/>
    <w:rsid w:val="003E5761"/>
    <w:rsid w:val="003E5CDC"/>
    <w:rsid w:val="003E65B8"/>
    <w:rsid w:val="003E7042"/>
    <w:rsid w:val="003E7722"/>
    <w:rsid w:val="003F1304"/>
    <w:rsid w:val="003F1632"/>
    <w:rsid w:val="003F1BEA"/>
    <w:rsid w:val="003F1DB2"/>
    <w:rsid w:val="003F285F"/>
    <w:rsid w:val="003F4D0C"/>
    <w:rsid w:val="003F53E3"/>
    <w:rsid w:val="003F6C2E"/>
    <w:rsid w:val="003F75C9"/>
    <w:rsid w:val="003F75D1"/>
    <w:rsid w:val="003F7B13"/>
    <w:rsid w:val="003F7DCF"/>
    <w:rsid w:val="00400411"/>
    <w:rsid w:val="004006EB"/>
    <w:rsid w:val="0040097A"/>
    <w:rsid w:val="00400D03"/>
    <w:rsid w:val="00401163"/>
    <w:rsid w:val="00401C13"/>
    <w:rsid w:val="00401F71"/>
    <w:rsid w:val="0040264E"/>
    <w:rsid w:val="00402E15"/>
    <w:rsid w:val="00403657"/>
    <w:rsid w:val="004044CB"/>
    <w:rsid w:val="0040554B"/>
    <w:rsid w:val="0040563F"/>
    <w:rsid w:val="0040577C"/>
    <w:rsid w:val="004058AC"/>
    <w:rsid w:val="00405B25"/>
    <w:rsid w:val="00405B5E"/>
    <w:rsid w:val="00405E61"/>
    <w:rsid w:val="00406A93"/>
    <w:rsid w:val="004074CF"/>
    <w:rsid w:val="0041020F"/>
    <w:rsid w:val="00410C05"/>
    <w:rsid w:val="00410FA7"/>
    <w:rsid w:val="004110BF"/>
    <w:rsid w:val="00411A0E"/>
    <w:rsid w:val="00414AF6"/>
    <w:rsid w:val="0041577E"/>
    <w:rsid w:val="00415CAE"/>
    <w:rsid w:val="00416625"/>
    <w:rsid w:val="0041662B"/>
    <w:rsid w:val="00416EC1"/>
    <w:rsid w:val="00416ED8"/>
    <w:rsid w:val="00416FAF"/>
    <w:rsid w:val="0041716A"/>
    <w:rsid w:val="00420246"/>
    <w:rsid w:val="0042198E"/>
    <w:rsid w:val="00421D94"/>
    <w:rsid w:val="00421E2F"/>
    <w:rsid w:val="0042327B"/>
    <w:rsid w:val="0042327E"/>
    <w:rsid w:val="004240CF"/>
    <w:rsid w:val="004241E1"/>
    <w:rsid w:val="004242CD"/>
    <w:rsid w:val="0042440E"/>
    <w:rsid w:val="00424B56"/>
    <w:rsid w:val="00424ED9"/>
    <w:rsid w:val="004256E4"/>
    <w:rsid w:val="0042576E"/>
    <w:rsid w:val="004261D8"/>
    <w:rsid w:val="00426247"/>
    <w:rsid w:val="00426DCD"/>
    <w:rsid w:val="00427209"/>
    <w:rsid w:val="0042784D"/>
    <w:rsid w:val="0042790D"/>
    <w:rsid w:val="00430A60"/>
    <w:rsid w:val="00430ADE"/>
    <w:rsid w:val="00430F2E"/>
    <w:rsid w:val="00431175"/>
    <w:rsid w:val="004318E0"/>
    <w:rsid w:val="004322CD"/>
    <w:rsid w:val="0043295B"/>
    <w:rsid w:val="00432E43"/>
    <w:rsid w:val="004345BA"/>
    <w:rsid w:val="00434BDE"/>
    <w:rsid w:val="00435124"/>
    <w:rsid w:val="004404A0"/>
    <w:rsid w:val="00440889"/>
    <w:rsid w:val="00441AAE"/>
    <w:rsid w:val="004435F4"/>
    <w:rsid w:val="00443E59"/>
    <w:rsid w:val="0044476D"/>
    <w:rsid w:val="00444BA9"/>
    <w:rsid w:val="00444BBD"/>
    <w:rsid w:val="00446947"/>
    <w:rsid w:val="00447418"/>
    <w:rsid w:val="00447AD0"/>
    <w:rsid w:val="00450807"/>
    <w:rsid w:val="00450917"/>
    <w:rsid w:val="00450C0E"/>
    <w:rsid w:val="00450DA3"/>
    <w:rsid w:val="00450FBC"/>
    <w:rsid w:val="00451989"/>
    <w:rsid w:val="004527AE"/>
    <w:rsid w:val="00453616"/>
    <w:rsid w:val="00454A04"/>
    <w:rsid w:val="0045532E"/>
    <w:rsid w:val="004553BC"/>
    <w:rsid w:val="00455E1E"/>
    <w:rsid w:val="00456281"/>
    <w:rsid w:val="004563B9"/>
    <w:rsid w:val="0045705D"/>
    <w:rsid w:val="00457629"/>
    <w:rsid w:val="0046015A"/>
    <w:rsid w:val="00461E21"/>
    <w:rsid w:val="0046229E"/>
    <w:rsid w:val="0046302D"/>
    <w:rsid w:val="0046345A"/>
    <w:rsid w:val="0046365D"/>
    <w:rsid w:val="0046369C"/>
    <w:rsid w:val="004640CF"/>
    <w:rsid w:val="0046414E"/>
    <w:rsid w:val="00464CB5"/>
    <w:rsid w:val="00465931"/>
    <w:rsid w:val="00465ACD"/>
    <w:rsid w:val="00466ED9"/>
    <w:rsid w:val="004708F9"/>
    <w:rsid w:val="00471052"/>
    <w:rsid w:val="00471260"/>
    <w:rsid w:val="00472788"/>
    <w:rsid w:val="00472C91"/>
    <w:rsid w:val="0047377E"/>
    <w:rsid w:val="0047422C"/>
    <w:rsid w:val="00474801"/>
    <w:rsid w:val="00474D2E"/>
    <w:rsid w:val="004775E5"/>
    <w:rsid w:val="00477AB9"/>
    <w:rsid w:val="0048068F"/>
    <w:rsid w:val="00480836"/>
    <w:rsid w:val="0048202E"/>
    <w:rsid w:val="0048258A"/>
    <w:rsid w:val="00483794"/>
    <w:rsid w:val="00484D0E"/>
    <w:rsid w:val="0048574C"/>
    <w:rsid w:val="00486AB1"/>
    <w:rsid w:val="00487ADC"/>
    <w:rsid w:val="00487F53"/>
    <w:rsid w:val="00490AAC"/>
    <w:rsid w:val="00491B09"/>
    <w:rsid w:val="00492474"/>
    <w:rsid w:val="004932A9"/>
    <w:rsid w:val="0049331D"/>
    <w:rsid w:val="00493434"/>
    <w:rsid w:val="00493852"/>
    <w:rsid w:val="00493D2C"/>
    <w:rsid w:val="004954C5"/>
    <w:rsid w:val="004956D4"/>
    <w:rsid w:val="00495821"/>
    <w:rsid w:val="00495937"/>
    <w:rsid w:val="0049650D"/>
    <w:rsid w:val="00496E14"/>
    <w:rsid w:val="00497A93"/>
    <w:rsid w:val="00497F7D"/>
    <w:rsid w:val="004A0D1A"/>
    <w:rsid w:val="004A34C6"/>
    <w:rsid w:val="004A4222"/>
    <w:rsid w:val="004A5035"/>
    <w:rsid w:val="004A534A"/>
    <w:rsid w:val="004A6EC7"/>
    <w:rsid w:val="004A6FF1"/>
    <w:rsid w:val="004A781C"/>
    <w:rsid w:val="004A7945"/>
    <w:rsid w:val="004A79F9"/>
    <w:rsid w:val="004A7AEE"/>
    <w:rsid w:val="004B0A85"/>
    <w:rsid w:val="004B224E"/>
    <w:rsid w:val="004B2F49"/>
    <w:rsid w:val="004B32D7"/>
    <w:rsid w:val="004B3731"/>
    <w:rsid w:val="004B554C"/>
    <w:rsid w:val="004B6C12"/>
    <w:rsid w:val="004C2529"/>
    <w:rsid w:val="004C33DC"/>
    <w:rsid w:val="004C402E"/>
    <w:rsid w:val="004C4D72"/>
    <w:rsid w:val="004C57CD"/>
    <w:rsid w:val="004C57F8"/>
    <w:rsid w:val="004C5DEA"/>
    <w:rsid w:val="004C5EE4"/>
    <w:rsid w:val="004D02C1"/>
    <w:rsid w:val="004D1689"/>
    <w:rsid w:val="004D183B"/>
    <w:rsid w:val="004D26EA"/>
    <w:rsid w:val="004D28E9"/>
    <w:rsid w:val="004D3013"/>
    <w:rsid w:val="004D3191"/>
    <w:rsid w:val="004D3892"/>
    <w:rsid w:val="004D3937"/>
    <w:rsid w:val="004D3D41"/>
    <w:rsid w:val="004D3D56"/>
    <w:rsid w:val="004D3E41"/>
    <w:rsid w:val="004D51DB"/>
    <w:rsid w:val="004D599E"/>
    <w:rsid w:val="004D5A5F"/>
    <w:rsid w:val="004D6670"/>
    <w:rsid w:val="004D6C85"/>
    <w:rsid w:val="004D73F5"/>
    <w:rsid w:val="004E0048"/>
    <w:rsid w:val="004E0735"/>
    <w:rsid w:val="004E09BE"/>
    <w:rsid w:val="004E1A9F"/>
    <w:rsid w:val="004E239B"/>
    <w:rsid w:val="004E257C"/>
    <w:rsid w:val="004E3670"/>
    <w:rsid w:val="004E4A1A"/>
    <w:rsid w:val="004E4E0A"/>
    <w:rsid w:val="004E5630"/>
    <w:rsid w:val="004E5F91"/>
    <w:rsid w:val="004E65A2"/>
    <w:rsid w:val="004E6FD5"/>
    <w:rsid w:val="004E7396"/>
    <w:rsid w:val="004F0277"/>
    <w:rsid w:val="004F1377"/>
    <w:rsid w:val="004F1B9E"/>
    <w:rsid w:val="004F2600"/>
    <w:rsid w:val="004F288B"/>
    <w:rsid w:val="004F2CFF"/>
    <w:rsid w:val="004F3AB5"/>
    <w:rsid w:val="004F4225"/>
    <w:rsid w:val="004F4C54"/>
    <w:rsid w:val="004F561D"/>
    <w:rsid w:val="004F5FA1"/>
    <w:rsid w:val="004F6BA4"/>
    <w:rsid w:val="004F6D00"/>
    <w:rsid w:val="004F7EAD"/>
    <w:rsid w:val="00500295"/>
    <w:rsid w:val="00500AC3"/>
    <w:rsid w:val="005021E2"/>
    <w:rsid w:val="00502739"/>
    <w:rsid w:val="00503487"/>
    <w:rsid w:val="00505008"/>
    <w:rsid w:val="005051EF"/>
    <w:rsid w:val="0050544C"/>
    <w:rsid w:val="005054AF"/>
    <w:rsid w:val="00506B6C"/>
    <w:rsid w:val="00507066"/>
    <w:rsid w:val="00507449"/>
    <w:rsid w:val="00507C47"/>
    <w:rsid w:val="00507E2E"/>
    <w:rsid w:val="00510DFE"/>
    <w:rsid w:val="00511694"/>
    <w:rsid w:val="00511AE7"/>
    <w:rsid w:val="00511B5F"/>
    <w:rsid w:val="00512790"/>
    <w:rsid w:val="005128D4"/>
    <w:rsid w:val="00514216"/>
    <w:rsid w:val="00514653"/>
    <w:rsid w:val="00515675"/>
    <w:rsid w:val="00515D6E"/>
    <w:rsid w:val="00516DE6"/>
    <w:rsid w:val="00521557"/>
    <w:rsid w:val="0052183C"/>
    <w:rsid w:val="005239CE"/>
    <w:rsid w:val="00523DB4"/>
    <w:rsid w:val="005241C2"/>
    <w:rsid w:val="00524CF5"/>
    <w:rsid w:val="0052595A"/>
    <w:rsid w:val="00525AF0"/>
    <w:rsid w:val="00526F01"/>
    <w:rsid w:val="005311B1"/>
    <w:rsid w:val="00531F18"/>
    <w:rsid w:val="005340FC"/>
    <w:rsid w:val="00535A00"/>
    <w:rsid w:val="0053644F"/>
    <w:rsid w:val="00537025"/>
    <w:rsid w:val="005377A4"/>
    <w:rsid w:val="00537B77"/>
    <w:rsid w:val="00541804"/>
    <w:rsid w:val="0054187D"/>
    <w:rsid w:val="00542BFF"/>
    <w:rsid w:val="00543A90"/>
    <w:rsid w:val="0054481A"/>
    <w:rsid w:val="0054504B"/>
    <w:rsid w:val="005454E9"/>
    <w:rsid w:val="00545D7D"/>
    <w:rsid w:val="005462A5"/>
    <w:rsid w:val="00546ECB"/>
    <w:rsid w:val="005474E1"/>
    <w:rsid w:val="00547595"/>
    <w:rsid w:val="00550AB6"/>
    <w:rsid w:val="00551650"/>
    <w:rsid w:val="0055209E"/>
    <w:rsid w:val="0055232C"/>
    <w:rsid w:val="0055294C"/>
    <w:rsid w:val="00552994"/>
    <w:rsid w:val="00553A8D"/>
    <w:rsid w:val="0055410C"/>
    <w:rsid w:val="00554902"/>
    <w:rsid w:val="00555499"/>
    <w:rsid w:val="005557B3"/>
    <w:rsid w:val="005558CE"/>
    <w:rsid w:val="00555D57"/>
    <w:rsid w:val="00555E2B"/>
    <w:rsid w:val="00556133"/>
    <w:rsid w:val="00557456"/>
    <w:rsid w:val="0055762E"/>
    <w:rsid w:val="00560160"/>
    <w:rsid w:val="00560299"/>
    <w:rsid w:val="00560EAD"/>
    <w:rsid w:val="00562392"/>
    <w:rsid w:val="0056275A"/>
    <w:rsid w:val="0056285F"/>
    <w:rsid w:val="005637F5"/>
    <w:rsid w:val="005639DC"/>
    <w:rsid w:val="00563E7C"/>
    <w:rsid w:val="0056415B"/>
    <w:rsid w:val="00564619"/>
    <w:rsid w:val="0056495E"/>
    <w:rsid w:val="0056508E"/>
    <w:rsid w:val="005669E5"/>
    <w:rsid w:val="005705F1"/>
    <w:rsid w:val="0057142A"/>
    <w:rsid w:val="00571E1C"/>
    <w:rsid w:val="005736C3"/>
    <w:rsid w:val="00573D1B"/>
    <w:rsid w:val="005741E1"/>
    <w:rsid w:val="00575A45"/>
    <w:rsid w:val="00575D31"/>
    <w:rsid w:val="00576BE8"/>
    <w:rsid w:val="005774D2"/>
    <w:rsid w:val="00577809"/>
    <w:rsid w:val="0057781C"/>
    <w:rsid w:val="00580DDA"/>
    <w:rsid w:val="00581F41"/>
    <w:rsid w:val="0058213C"/>
    <w:rsid w:val="005831EB"/>
    <w:rsid w:val="00583322"/>
    <w:rsid w:val="005841D1"/>
    <w:rsid w:val="005844FE"/>
    <w:rsid w:val="00584C6B"/>
    <w:rsid w:val="005852D0"/>
    <w:rsid w:val="00585902"/>
    <w:rsid w:val="00585EC7"/>
    <w:rsid w:val="00586E80"/>
    <w:rsid w:val="005871B8"/>
    <w:rsid w:val="005877A9"/>
    <w:rsid w:val="00587B4C"/>
    <w:rsid w:val="00590D2B"/>
    <w:rsid w:val="00591186"/>
    <w:rsid w:val="00591A82"/>
    <w:rsid w:val="00593C42"/>
    <w:rsid w:val="00594986"/>
    <w:rsid w:val="00594CAE"/>
    <w:rsid w:val="00596D8E"/>
    <w:rsid w:val="005972E4"/>
    <w:rsid w:val="005A0CAF"/>
    <w:rsid w:val="005A2914"/>
    <w:rsid w:val="005A34B4"/>
    <w:rsid w:val="005A3BE4"/>
    <w:rsid w:val="005A3FA9"/>
    <w:rsid w:val="005A48B1"/>
    <w:rsid w:val="005A59B0"/>
    <w:rsid w:val="005A5A8A"/>
    <w:rsid w:val="005A6295"/>
    <w:rsid w:val="005A644B"/>
    <w:rsid w:val="005A6B7F"/>
    <w:rsid w:val="005A6DC3"/>
    <w:rsid w:val="005A7437"/>
    <w:rsid w:val="005B0E2E"/>
    <w:rsid w:val="005B1516"/>
    <w:rsid w:val="005B33EF"/>
    <w:rsid w:val="005B486E"/>
    <w:rsid w:val="005B5118"/>
    <w:rsid w:val="005B5546"/>
    <w:rsid w:val="005B55BD"/>
    <w:rsid w:val="005B6C63"/>
    <w:rsid w:val="005C00E0"/>
    <w:rsid w:val="005C0EBB"/>
    <w:rsid w:val="005C151B"/>
    <w:rsid w:val="005C19B2"/>
    <w:rsid w:val="005C1DE6"/>
    <w:rsid w:val="005C2571"/>
    <w:rsid w:val="005C36BB"/>
    <w:rsid w:val="005C4C32"/>
    <w:rsid w:val="005C4CB7"/>
    <w:rsid w:val="005C7C78"/>
    <w:rsid w:val="005D0306"/>
    <w:rsid w:val="005D13A0"/>
    <w:rsid w:val="005D1482"/>
    <w:rsid w:val="005D1B88"/>
    <w:rsid w:val="005D26E5"/>
    <w:rsid w:val="005D3643"/>
    <w:rsid w:val="005D39A9"/>
    <w:rsid w:val="005D44E2"/>
    <w:rsid w:val="005D4A3D"/>
    <w:rsid w:val="005D5204"/>
    <w:rsid w:val="005D5ED3"/>
    <w:rsid w:val="005D747E"/>
    <w:rsid w:val="005D7E1F"/>
    <w:rsid w:val="005E0060"/>
    <w:rsid w:val="005E279B"/>
    <w:rsid w:val="005E2854"/>
    <w:rsid w:val="005E3506"/>
    <w:rsid w:val="005E4A7C"/>
    <w:rsid w:val="005E5333"/>
    <w:rsid w:val="005E5367"/>
    <w:rsid w:val="005E587A"/>
    <w:rsid w:val="005E604D"/>
    <w:rsid w:val="005E7C27"/>
    <w:rsid w:val="005F01FE"/>
    <w:rsid w:val="005F055E"/>
    <w:rsid w:val="005F0581"/>
    <w:rsid w:val="005F14C4"/>
    <w:rsid w:val="005F1787"/>
    <w:rsid w:val="005F249A"/>
    <w:rsid w:val="005F4B2D"/>
    <w:rsid w:val="005F5C1D"/>
    <w:rsid w:val="005F719C"/>
    <w:rsid w:val="005F7F48"/>
    <w:rsid w:val="00600A65"/>
    <w:rsid w:val="00601776"/>
    <w:rsid w:val="00601D62"/>
    <w:rsid w:val="006023B8"/>
    <w:rsid w:val="006028C9"/>
    <w:rsid w:val="0060532A"/>
    <w:rsid w:val="006054DD"/>
    <w:rsid w:val="006057C5"/>
    <w:rsid w:val="006061F4"/>
    <w:rsid w:val="006067F8"/>
    <w:rsid w:val="00606C30"/>
    <w:rsid w:val="00606E93"/>
    <w:rsid w:val="00610733"/>
    <w:rsid w:val="0061225E"/>
    <w:rsid w:val="00612901"/>
    <w:rsid w:val="006129BB"/>
    <w:rsid w:val="00613D7F"/>
    <w:rsid w:val="00613EBB"/>
    <w:rsid w:val="0061429E"/>
    <w:rsid w:val="0061528B"/>
    <w:rsid w:val="006153E5"/>
    <w:rsid w:val="00616AB1"/>
    <w:rsid w:val="00616CC1"/>
    <w:rsid w:val="0061771A"/>
    <w:rsid w:val="00621507"/>
    <w:rsid w:val="00621D89"/>
    <w:rsid w:val="0062232E"/>
    <w:rsid w:val="0062384C"/>
    <w:rsid w:val="00623D12"/>
    <w:rsid w:val="0062590B"/>
    <w:rsid w:val="00625C3C"/>
    <w:rsid w:val="00626ACD"/>
    <w:rsid w:val="00626D08"/>
    <w:rsid w:val="00627C22"/>
    <w:rsid w:val="00627C66"/>
    <w:rsid w:val="0063194A"/>
    <w:rsid w:val="00632ACB"/>
    <w:rsid w:val="00633B40"/>
    <w:rsid w:val="006341A4"/>
    <w:rsid w:val="006347E8"/>
    <w:rsid w:val="006353BE"/>
    <w:rsid w:val="00635FC2"/>
    <w:rsid w:val="006371CF"/>
    <w:rsid w:val="00640879"/>
    <w:rsid w:val="00640B03"/>
    <w:rsid w:val="006410F5"/>
    <w:rsid w:val="00641935"/>
    <w:rsid w:val="006419ED"/>
    <w:rsid w:val="00644BB4"/>
    <w:rsid w:val="0064686D"/>
    <w:rsid w:val="00646E51"/>
    <w:rsid w:val="00647457"/>
    <w:rsid w:val="0065036F"/>
    <w:rsid w:val="00650F28"/>
    <w:rsid w:val="006514B0"/>
    <w:rsid w:val="00651EAC"/>
    <w:rsid w:val="00652B72"/>
    <w:rsid w:val="00653115"/>
    <w:rsid w:val="00653300"/>
    <w:rsid w:val="006539A6"/>
    <w:rsid w:val="00653DD8"/>
    <w:rsid w:val="00653DEB"/>
    <w:rsid w:val="00654653"/>
    <w:rsid w:val="00654B7D"/>
    <w:rsid w:val="00654B9D"/>
    <w:rsid w:val="00655CC0"/>
    <w:rsid w:val="00655D35"/>
    <w:rsid w:val="00656C69"/>
    <w:rsid w:val="00656CCF"/>
    <w:rsid w:val="00657574"/>
    <w:rsid w:val="00657C35"/>
    <w:rsid w:val="00657F7B"/>
    <w:rsid w:val="006602C4"/>
    <w:rsid w:val="00660356"/>
    <w:rsid w:val="006603D7"/>
    <w:rsid w:val="006606C4"/>
    <w:rsid w:val="00661A62"/>
    <w:rsid w:val="00662EEC"/>
    <w:rsid w:val="00663439"/>
    <w:rsid w:val="006635BA"/>
    <w:rsid w:val="00663602"/>
    <w:rsid w:val="00663F4C"/>
    <w:rsid w:val="00664573"/>
    <w:rsid w:val="00664C06"/>
    <w:rsid w:val="00664EA4"/>
    <w:rsid w:val="0066525F"/>
    <w:rsid w:val="00665363"/>
    <w:rsid w:val="00665378"/>
    <w:rsid w:val="00665431"/>
    <w:rsid w:val="0066563C"/>
    <w:rsid w:val="006658EA"/>
    <w:rsid w:val="0066749B"/>
    <w:rsid w:val="006736BD"/>
    <w:rsid w:val="00673FFD"/>
    <w:rsid w:val="0067489C"/>
    <w:rsid w:val="00674DF4"/>
    <w:rsid w:val="00674F84"/>
    <w:rsid w:val="00676766"/>
    <w:rsid w:val="00676AA3"/>
    <w:rsid w:val="00677513"/>
    <w:rsid w:val="00677784"/>
    <w:rsid w:val="00677A4A"/>
    <w:rsid w:val="006808BF"/>
    <w:rsid w:val="00681349"/>
    <w:rsid w:val="006817B2"/>
    <w:rsid w:val="00681FF0"/>
    <w:rsid w:val="006820D9"/>
    <w:rsid w:val="00684EF5"/>
    <w:rsid w:val="0068670F"/>
    <w:rsid w:val="00686B78"/>
    <w:rsid w:val="00687AC4"/>
    <w:rsid w:val="00690BB7"/>
    <w:rsid w:val="00690D71"/>
    <w:rsid w:val="00690F78"/>
    <w:rsid w:val="00691566"/>
    <w:rsid w:val="006917CA"/>
    <w:rsid w:val="00691F49"/>
    <w:rsid w:val="006920BD"/>
    <w:rsid w:val="006922C3"/>
    <w:rsid w:val="00692F50"/>
    <w:rsid w:val="00693346"/>
    <w:rsid w:val="00694643"/>
    <w:rsid w:val="00694733"/>
    <w:rsid w:val="00695977"/>
    <w:rsid w:val="00696633"/>
    <w:rsid w:val="00696656"/>
    <w:rsid w:val="006968CA"/>
    <w:rsid w:val="006968CB"/>
    <w:rsid w:val="006969C0"/>
    <w:rsid w:val="00696B08"/>
    <w:rsid w:val="00696B0F"/>
    <w:rsid w:val="00696F61"/>
    <w:rsid w:val="006974DE"/>
    <w:rsid w:val="00697D12"/>
    <w:rsid w:val="006A11FB"/>
    <w:rsid w:val="006A1507"/>
    <w:rsid w:val="006A17E0"/>
    <w:rsid w:val="006A2422"/>
    <w:rsid w:val="006A3E98"/>
    <w:rsid w:val="006A479C"/>
    <w:rsid w:val="006A499F"/>
    <w:rsid w:val="006A4A56"/>
    <w:rsid w:val="006A4CCD"/>
    <w:rsid w:val="006A5CC9"/>
    <w:rsid w:val="006A61C6"/>
    <w:rsid w:val="006A76D6"/>
    <w:rsid w:val="006B056B"/>
    <w:rsid w:val="006B0BB7"/>
    <w:rsid w:val="006B18BD"/>
    <w:rsid w:val="006B35C4"/>
    <w:rsid w:val="006B3962"/>
    <w:rsid w:val="006B3D22"/>
    <w:rsid w:val="006B43AA"/>
    <w:rsid w:val="006B4804"/>
    <w:rsid w:val="006B5309"/>
    <w:rsid w:val="006B546C"/>
    <w:rsid w:val="006B67B8"/>
    <w:rsid w:val="006B6D7A"/>
    <w:rsid w:val="006C0B29"/>
    <w:rsid w:val="006C1481"/>
    <w:rsid w:val="006C1545"/>
    <w:rsid w:val="006C2356"/>
    <w:rsid w:val="006C3841"/>
    <w:rsid w:val="006C4969"/>
    <w:rsid w:val="006C4DE8"/>
    <w:rsid w:val="006C533B"/>
    <w:rsid w:val="006C57BC"/>
    <w:rsid w:val="006C5B3D"/>
    <w:rsid w:val="006C5C0E"/>
    <w:rsid w:val="006C5E33"/>
    <w:rsid w:val="006C6751"/>
    <w:rsid w:val="006C6B42"/>
    <w:rsid w:val="006C7C37"/>
    <w:rsid w:val="006D1262"/>
    <w:rsid w:val="006D2CC9"/>
    <w:rsid w:val="006D3636"/>
    <w:rsid w:val="006D3878"/>
    <w:rsid w:val="006D4226"/>
    <w:rsid w:val="006D45E7"/>
    <w:rsid w:val="006D55E7"/>
    <w:rsid w:val="006D606D"/>
    <w:rsid w:val="006D7870"/>
    <w:rsid w:val="006E1216"/>
    <w:rsid w:val="006E1260"/>
    <w:rsid w:val="006E283C"/>
    <w:rsid w:val="006E320E"/>
    <w:rsid w:val="006E3B2E"/>
    <w:rsid w:val="006E4DAF"/>
    <w:rsid w:val="006E50E8"/>
    <w:rsid w:val="006E5199"/>
    <w:rsid w:val="006E5FC8"/>
    <w:rsid w:val="006E7B10"/>
    <w:rsid w:val="006E7DEA"/>
    <w:rsid w:val="006F08FD"/>
    <w:rsid w:val="006F111A"/>
    <w:rsid w:val="006F27C4"/>
    <w:rsid w:val="006F4B2A"/>
    <w:rsid w:val="006F530B"/>
    <w:rsid w:val="006F6038"/>
    <w:rsid w:val="006F7405"/>
    <w:rsid w:val="006F7E3E"/>
    <w:rsid w:val="00700CAA"/>
    <w:rsid w:val="00701583"/>
    <w:rsid w:val="007015FA"/>
    <w:rsid w:val="007018A3"/>
    <w:rsid w:val="007022B9"/>
    <w:rsid w:val="00703E3B"/>
    <w:rsid w:val="00706580"/>
    <w:rsid w:val="00706B07"/>
    <w:rsid w:val="007070EE"/>
    <w:rsid w:val="0071095C"/>
    <w:rsid w:val="007119AB"/>
    <w:rsid w:val="0071218B"/>
    <w:rsid w:val="00713D25"/>
    <w:rsid w:val="00714AC3"/>
    <w:rsid w:val="0071541D"/>
    <w:rsid w:val="007157C5"/>
    <w:rsid w:val="00715FBD"/>
    <w:rsid w:val="007175EA"/>
    <w:rsid w:val="00721CAE"/>
    <w:rsid w:val="007226F1"/>
    <w:rsid w:val="00722BEB"/>
    <w:rsid w:val="00723922"/>
    <w:rsid w:val="00724D14"/>
    <w:rsid w:val="007253B3"/>
    <w:rsid w:val="00725916"/>
    <w:rsid w:val="00725B5D"/>
    <w:rsid w:val="00725DC5"/>
    <w:rsid w:val="00726540"/>
    <w:rsid w:val="007314BA"/>
    <w:rsid w:val="00731EC3"/>
    <w:rsid w:val="00732178"/>
    <w:rsid w:val="007323EB"/>
    <w:rsid w:val="00734F33"/>
    <w:rsid w:val="00735528"/>
    <w:rsid w:val="007368CB"/>
    <w:rsid w:val="007379D4"/>
    <w:rsid w:val="00740A8C"/>
    <w:rsid w:val="00740E43"/>
    <w:rsid w:val="00741418"/>
    <w:rsid w:val="00742540"/>
    <w:rsid w:val="00742D9E"/>
    <w:rsid w:val="00742E21"/>
    <w:rsid w:val="00742F55"/>
    <w:rsid w:val="0074456F"/>
    <w:rsid w:val="00744B7C"/>
    <w:rsid w:val="007453E4"/>
    <w:rsid w:val="00745590"/>
    <w:rsid w:val="00745A1F"/>
    <w:rsid w:val="007471BD"/>
    <w:rsid w:val="00747A5B"/>
    <w:rsid w:val="00750525"/>
    <w:rsid w:val="007508B7"/>
    <w:rsid w:val="00751039"/>
    <w:rsid w:val="00751FDF"/>
    <w:rsid w:val="007528A2"/>
    <w:rsid w:val="00752F9C"/>
    <w:rsid w:val="00752FE7"/>
    <w:rsid w:val="0075333E"/>
    <w:rsid w:val="00755C05"/>
    <w:rsid w:val="007567FD"/>
    <w:rsid w:val="007568C7"/>
    <w:rsid w:val="00757626"/>
    <w:rsid w:val="00760AC1"/>
    <w:rsid w:val="00760BB2"/>
    <w:rsid w:val="00761C94"/>
    <w:rsid w:val="00762064"/>
    <w:rsid w:val="007621FD"/>
    <w:rsid w:val="007624B1"/>
    <w:rsid w:val="00762DC9"/>
    <w:rsid w:val="00763C3E"/>
    <w:rsid w:val="00764A02"/>
    <w:rsid w:val="007658D0"/>
    <w:rsid w:val="00765B7A"/>
    <w:rsid w:val="00766BAC"/>
    <w:rsid w:val="0076704E"/>
    <w:rsid w:val="00773464"/>
    <w:rsid w:val="00774C69"/>
    <w:rsid w:val="00774CCE"/>
    <w:rsid w:val="007753F3"/>
    <w:rsid w:val="00775AC0"/>
    <w:rsid w:val="00775E0E"/>
    <w:rsid w:val="007760C0"/>
    <w:rsid w:val="0077731F"/>
    <w:rsid w:val="007773E3"/>
    <w:rsid w:val="0077784D"/>
    <w:rsid w:val="00780382"/>
    <w:rsid w:val="007807E2"/>
    <w:rsid w:val="00782486"/>
    <w:rsid w:val="00783871"/>
    <w:rsid w:val="00783EB9"/>
    <w:rsid w:val="00784922"/>
    <w:rsid w:val="00784BDC"/>
    <w:rsid w:val="007850DD"/>
    <w:rsid w:val="00786362"/>
    <w:rsid w:val="00786B34"/>
    <w:rsid w:val="00786BE9"/>
    <w:rsid w:val="00787770"/>
    <w:rsid w:val="00790710"/>
    <w:rsid w:val="00790D57"/>
    <w:rsid w:val="00791B82"/>
    <w:rsid w:val="00791B9E"/>
    <w:rsid w:val="00791CEE"/>
    <w:rsid w:val="00793B59"/>
    <w:rsid w:val="00794780"/>
    <w:rsid w:val="007955FB"/>
    <w:rsid w:val="00795A73"/>
    <w:rsid w:val="00795F50"/>
    <w:rsid w:val="00796007"/>
    <w:rsid w:val="0079626D"/>
    <w:rsid w:val="0079640D"/>
    <w:rsid w:val="0079677A"/>
    <w:rsid w:val="007967E2"/>
    <w:rsid w:val="007977FB"/>
    <w:rsid w:val="007A05EA"/>
    <w:rsid w:val="007A09AA"/>
    <w:rsid w:val="007A0CA2"/>
    <w:rsid w:val="007A14E6"/>
    <w:rsid w:val="007A171E"/>
    <w:rsid w:val="007A1F6A"/>
    <w:rsid w:val="007A22CE"/>
    <w:rsid w:val="007A272D"/>
    <w:rsid w:val="007A2CD6"/>
    <w:rsid w:val="007A4173"/>
    <w:rsid w:val="007A5C14"/>
    <w:rsid w:val="007A68D3"/>
    <w:rsid w:val="007A73C8"/>
    <w:rsid w:val="007B02E4"/>
    <w:rsid w:val="007B0481"/>
    <w:rsid w:val="007B093E"/>
    <w:rsid w:val="007B09A6"/>
    <w:rsid w:val="007B0D50"/>
    <w:rsid w:val="007B1A61"/>
    <w:rsid w:val="007B355D"/>
    <w:rsid w:val="007B37CF"/>
    <w:rsid w:val="007B4065"/>
    <w:rsid w:val="007B4AB7"/>
    <w:rsid w:val="007B4B35"/>
    <w:rsid w:val="007B4EB5"/>
    <w:rsid w:val="007B50B7"/>
    <w:rsid w:val="007B65AE"/>
    <w:rsid w:val="007C2467"/>
    <w:rsid w:val="007C3811"/>
    <w:rsid w:val="007C45E0"/>
    <w:rsid w:val="007C4767"/>
    <w:rsid w:val="007C5657"/>
    <w:rsid w:val="007C58B5"/>
    <w:rsid w:val="007C6615"/>
    <w:rsid w:val="007C70C3"/>
    <w:rsid w:val="007C73BC"/>
    <w:rsid w:val="007C76E0"/>
    <w:rsid w:val="007C7759"/>
    <w:rsid w:val="007C7D9A"/>
    <w:rsid w:val="007C7FA6"/>
    <w:rsid w:val="007D1182"/>
    <w:rsid w:val="007D162E"/>
    <w:rsid w:val="007D267E"/>
    <w:rsid w:val="007D270E"/>
    <w:rsid w:val="007D3DC0"/>
    <w:rsid w:val="007D3ED1"/>
    <w:rsid w:val="007D3F66"/>
    <w:rsid w:val="007D3FD1"/>
    <w:rsid w:val="007D537E"/>
    <w:rsid w:val="007D6E23"/>
    <w:rsid w:val="007D7834"/>
    <w:rsid w:val="007D7BE7"/>
    <w:rsid w:val="007E0C3E"/>
    <w:rsid w:val="007E168D"/>
    <w:rsid w:val="007E2262"/>
    <w:rsid w:val="007E2F5C"/>
    <w:rsid w:val="007E32A6"/>
    <w:rsid w:val="007E3423"/>
    <w:rsid w:val="007E35DA"/>
    <w:rsid w:val="007E398C"/>
    <w:rsid w:val="007E3BBF"/>
    <w:rsid w:val="007E3F8D"/>
    <w:rsid w:val="007E44D7"/>
    <w:rsid w:val="007E4B53"/>
    <w:rsid w:val="007E4F73"/>
    <w:rsid w:val="007E5167"/>
    <w:rsid w:val="007E5CD0"/>
    <w:rsid w:val="007E5DDD"/>
    <w:rsid w:val="007E689E"/>
    <w:rsid w:val="007F076C"/>
    <w:rsid w:val="007F07BB"/>
    <w:rsid w:val="007F1570"/>
    <w:rsid w:val="007F2A3C"/>
    <w:rsid w:val="007F379B"/>
    <w:rsid w:val="007F392D"/>
    <w:rsid w:val="007F40DC"/>
    <w:rsid w:val="007F4968"/>
    <w:rsid w:val="007F6578"/>
    <w:rsid w:val="007F6BDF"/>
    <w:rsid w:val="007F6E1C"/>
    <w:rsid w:val="007F7D96"/>
    <w:rsid w:val="00801037"/>
    <w:rsid w:val="00801620"/>
    <w:rsid w:val="0080176D"/>
    <w:rsid w:val="008041FE"/>
    <w:rsid w:val="008050AE"/>
    <w:rsid w:val="008055A0"/>
    <w:rsid w:val="00805DD0"/>
    <w:rsid w:val="00806271"/>
    <w:rsid w:val="0080689C"/>
    <w:rsid w:val="00807702"/>
    <w:rsid w:val="00807882"/>
    <w:rsid w:val="00807B2A"/>
    <w:rsid w:val="00810DDC"/>
    <w:rsid w:val="008112B9"/>
    <w:rsid w:val="00811BF6"/>
    <w:rsid w:val="00811C63"/>
    <w:rsid w:val="00812B28"/>
    <w:rsid w:val="00813ABD"/>
    <w:rsid w:val="008144BE"/>
    <w:rsid w:val="0081507C"/>
    <w:rsid w:val="00815C14"/>
    <w:rsid w:val="00815DFD"/>
    <w:rsid w:val="0081657E"/>
    <w:rsid w:val="0081685F"/>
    <w:rsid w:val="00823209"/>
    <w:rsid w:val="00824013"/>
    <w:rsid w:val="00824FAD"/>
    <w:rsid w:val="00825BCA"/>
    <w:rsid w:val="00827C0C"/>
    <w:rsid w:val="00831328"/>
    <w:rsid w:val="008316A0"/>
    <w:rsid w:val="00831896"/>
    <w:rsid w:val="00831DCC"/>
    <w:rsid w:val="008320D9"/>
    <w:rsid w:val="00833BDE"/>
    <w:rsid w:val="00833F14"/>
    <w:rsid w:val="00834002"/>
    <w:rsid w:val="008343C3"/>
    <w:rsid w:val="00834677"/>
    <w:rsid w:val="00834A7F"/>
    <w:rsid w:val="00834FC6"/>
    <w:rsid w:val="008359BD"/>
    <w:rsid w:val="00835B6A"/>
    <w:rsid w:val="00835C1C"/>
    <w:rsid w:val="008369FD"/>
    <w:rsid w:val="008375FB"/>
    <w:rsid w:val="008403CF"/>
    <w:rsid w:val="00840A5B"/>
    <w:rsid w:val="00840D37"/>
    <w:rsid w:val="00841C2E"/>
    <w:rsid w:val="0084274E"/>
    <w:rsid w:val="00843307"/>
    <w:rsid w:val="0084378E"/>
    <w:rsid w:val="008446C2"/>
    <w:rsid w:val="00844E24"/>
    <w:rsid w:val="00845C67"/>
    <w:rsid w:val="00846004"/>
    <w:rsid w:val="00846303"/>
    <w:rsid w:val="00846601"/>
    <w:rsid w:val="008478CC"/>
    <w:rsid w:val="008506D3"/>
    <w:rsid w:val="00850CB9"/>
    <w:rsid w:val="00851ABF"/>
    <w:rsid w:val="00852015"/>
    <w:rsid w:val="008522AE"/>
    <w:rsid w:val="00853E86"/>
    <w:rsid w:val="00855B04"/>
    <w:rsid w:val="00855EF0"/>
    <w:rsid w:val="008560D6"/>
    <w:rsid w:val="008561BF"/>
    <w:rsid w:val="008608B5"/>
    <w:rsid w:val="008615EE"/>
    <w:rsid w:val="00862F20"/>
    <w:rsid w:val="008631F4"/>
    <w:rsid w:val="00863212"/>
    <w:rsid w:val="008645A5"/>
    <w:rsid w:val="00864869"/>
    <w:rsid w:val="008650B8"/>
    <w:rsid w:val="0086541B"/>
    <w:rsid w:val="00866089"/>
    <w:rsid w:val="00866DCD"/>
    <w:rsid w:val="0086717F"/>
    <w:rsid w:val="00867209"/>
    <w:rsid w:val="00870CA2"/>
    <w:rsid w:val="00871FBC"/>
    <w:rsid w:val="00873E88"/>
    <w:rsid w:val="008742DF"/>
    <w:rsid w:val="00875CF7"/>
    <w:rsid w:val="00875FBF"/>
    <w:rsid w:val="00876839"/>
    <w:rsid w:val="008768E0"/>
    <w:rsid w:val="00880AF2"/>
    <w:rsid w:val="0088199D"/>
    <w:rsid w:val="00882097"/>
    <w:rsid w:val="0088226D"/>
    <w:rsid w:val="008822C0"/>
    <w:rsid w:val="00882D00"/>
    <w:rsid w:val="00882FAC"/>
    <w:rsid w:val="00883449"/>
    <w:rsid w:val="00883911"/>
    <w:rsid w:val="00884385"/>
    <w:rsid w:val="00884553"/>
    <w:rsid w:val="00884631"/>
    <w:rsid w:val="00884712"/>
    <w:rsid w:val="00884E97"/>
    <w:rsid w:val="008856C4"/>
    <w:rsid w:val="00885A8A"/>
    <w:rsid w:val="00886CEA"/>
    <w:rsid w:val="0088736B"/>
    <w:rsid w:val="00891059"/>
    <w:rsid w:val="00891C24"/>
    <w:rsid w:val="00892365"/>
    <w:rsid w:val="0089254B"/>
    <w:rsid w:val="00892775"/>
    <w:rsid w:val="00892FE6"/>
    <w:rsid w:val="00893027"/>
    <w:rsid w:val="00893405"/>
    <w:rsid w:val="008937DE"/>
    <w:rsid w:val="008944F7"/>
    <w:rsid w:val="00894B41"/>
    <w:rsid w:val="00895B1F"/>
    <w:rsid w:val="00896660"/>
    <w:rsid w:val="00897313"/>
    <w:rsid w:val="008A058F"/>
    <w:rsid w:val="008A0DE6"/>
    <w:rsid w:val="008A0E3B"/>
    <w:rsid w:val="008A2235"/>
    <w:rsid w:val="008A3092"/>
    <w:rsid w:val="008A376D"/>
    <w:rsid w:val="008A3873"/>
    <w:rsid w:val="008A4767"/>
    <w:rsid w:val="008A4947"/>
    <w:rsid w:val="008A4993"/>
    <w:rsid w:val="008A576B"/>
    <w:rsid w:val="008A5A8E"/>
    <w:rsid w:val="008A5D1E"/>
    <w:rsid w:val="008A69ED"/>
    <w:rsid w:val="008A701A"/>
    <w:rsid w:val="008A744A"/>
    <w:rsid w:val="008A76DF"/>
    <w:rsid w:val="008A7B21"/>
    <w:rsid w:val="008A7ED9"/>
    <w:rsid w:val="008B04BA"/>
    <w:rsid w:val="008B0863"/>
    <w:rsid w:val="008B0E0D"/>
    <w:rsid w:val="008B18DF"/>
    <w:rsid w:val="008B213B"/>
    <w:rsid w:val="008B3099"/>
    <w:rsid w:val="008B4015"/>
    <w:rsid w:val="008C057B"/>
    <w:rsid w:val="008C13AB"/>
    <w:rsid w:val="008C1EBC"/>
    <w:rsid w:val="008C2172"/>
    <w:rsid w:val="008C3410"/>
    <w:rsid w:val="008C34F6"/>
    <w:rsid w:val="008C38D9"/>
    <w:rsid w:val="008C3A08"/>
    <w:rsid w:val="008C421D"/>
    <w:rsid w:val="008C6793"/>
    <w:rsid w:val="008C6A70"/>
    <w:rsid w:val="008D120C"/>
    <w:rsid w:val="008D1366"/>
    <w:rsid w:val="008D14C8"/>
    <w:rsid w:val="008D261A"/>
    <w:rsid w:val="008D2E2E"/>
    <w:rsid w:val="008D2E41"/>
    <w:rsid w:val="008D32FF"/>
    <w:rsid w:val="008D331F"/>
    <w:rsid w:val="008D37D5"/>
    <w:rsid w:val="008D444D"/>
    <w:rsid w:val="008D5431"/>
    <w:rsid w:val="008D60F5"/>
    <w:rsid w:val="008D630A"/>
    <w:rsid w:val="008D63D0"/>
    <w:rsid w:val="008D711F"/>
    <w:rsid w:val="008D7C83"/>
    <w:rsid w:val="008D7F06"/>
    <w:rsid w:val="008E0367"/>
    <w:rsid w:val="008E0A6D"/>
    <w:rsid w:val="008E19D1"/>
    <w:rsid w:val="008E2104"/>
    <w:rsid w:val="008E232F"/>
    <w:rsid w:val="008E24D1"/>
    <w:rsid w:val="008E2EB3"/>
    <w:rsid w:val="008E416B"/>
    <w:rsid w:val="008E45A6"/>
    <w:rsid w:val="008E5B50"/>
    <w:rsid w:val="008E60F3"/>
    <w:rsid w:val="008E6B60"/>
    <w:rsid w:val="008F05FF"/>
    <w:rsid w:val="008F100F"/>
    <w:rsid w:val="008F10A2"/>
    <w:rsid w:val="008F286A"/>
    <w:rsid w:val="008F2E39"/>
    <w:rsid w:val="008F3E22"/>
    <w:rsid w:val="008F4BFE"/>
    <w:rsid w:val="008F4F7A"/>
    <w:rsid w:val="008F53B0"/>
    <w:rsid w:val="008F54BA"/>
    <w:rsid w:val="008F56C7"/>
    <w:rsid w:val="008F5CC3"/>
    <w:rsid w:val="008F62ED"/>
    <w:rsid w:val="008F6EA6"/>
    <w:rsid w:val="008F7EE1"/>
    <w:rsid w:val="008F7FCF"/>
    <w:rsid w:val="00901DBF"/>
    <w:rsid w:val="00901F57"/>
    <w:rsid w:val="009020A5"/>
    <w:rsid w:val="009028FE"/>
    <w:rsid w:val="009034F8"/>
    <w:rsid w:val="00903C69"/>
    <w:rsid w:val="00904018"/>
    <w:rsid w:val="00904707"/>
    <w:rsid w:val="00904B79"/>
    <w:rsid w:val="00905DD6"/>
    <w:rsid w:val="00905E08"/>
    <w:rsid w:val="009063B5"/>
    <w:rsid w:val="00906776"/>
    <w:rsid w:val="0090735F"/>
    <w:rsid w:val="00911D9E"/>
    <w:rsid w:val="0091270B"/>
    <w:rsid w:val="00913503"/>
    <w:rsid w:val="00913EF5"/>
    <w:rsid w:val="00914609"/>
    <w:rsid w:val="0091490D"/>
    <w:rsid w:val="00914F79"/>
    <w:rsid w:val="00916EA2"/>
    <w:rsid w:val="009171EB"/>
    <w:rsid w:val="0092028B"/>
    <w:rsid w:val="00920CAC"/>
    <w:rsid w:val="00922933"/>
    <w:rsid w:val="00923455"/>
    <w:rsid w:val="00923D10"/>
    <w:rsid w:val="00924C67"/>
    <w:rsid w:val="00925ADF"/>
    <w:rsid w:val="00925B4F"/>
    <w:rsid w:val="00925CF9"/>
    <w:rsid w:val="009265B8"/>
    <w:rsid w:val="009269CF"/>
    <w:rsid w:val="00927892"/>
    <w:rsid w:val="00931121"/>
    <w:rsid w:val="009314C0"/>
    <w:rsid w:val="00932FCF"/>
    <w:rsid w:val="00933143"/>
    <w:rsid w:val="0093358E"/>
    <w:rsid w:val="00933C63"/>
    <w:rsid w:val="00933CC5"/>
    <w:rsid w:val="00933D58"/>
    <w:rsid w:val="00933ED6"/>
    <w:rsid w:val="0093466F"/>
    <w:rsid w:val="009346B9"/>
    <w:rsid w:val="00934E56"/>
    <w:rsid w:val="00935180"/>
    <w:rsid w:val="009370B6"/>
    <w:rsid w:val="00937549"/>
    <w:rsid w:val="009375C1"/>
    <w:rsid w:val="00937B1F"/>
    <w:rsid w:val="0094065C"/>
    <w:rsid w:val="00941642"/>
    <w:rsid w:val="0094182B"/>
    <w:rsid w:val="00941976"/>
    <w:rsid w:val="00941E81"/>
    <w:rsid w:val="009423B2"/>
    <w:rsid w:val="009434AF"/>
    <w:rsid w:val="00943890"/>
    <w:rsid w:val="00943E68"/>
    <w:rsid w:val="009442EC"/>
    <w:rsid w:val="00944FC7"/>
    <w:rsid w:val="0094584E"/>
    <w:rsid w:val="009458DA"/>
    <w:rsid w:val="00946FDE"/>
    <w:rsid w:val="00947090"/>
    <w:rsid w:val="00950354"/>
    <w:rsid w:val="009507B5"/>
    <w:rsid w:val="00950C3F"/>
    <w:rsid w:val="00951073"/>
    <w:rsid w:val="00951735"/>
    <w:rsid w:val="00951C9F"/>
    <w:rsid w:val="009524B0"/>
    <w:rsid w:val="00953CAF"/>
    <w:rsid w:val="00953DCA"/>
    <w:rsid w:val="009547F0"/>
    <w:rsid w:val="009553C0"/>
    <w:rsid w:val="00955638"/>
    <w:rsid w:val="00955B8B"/>
    <w:rsid w:val="00955DCA"/>
    <w:rsid w:val="00955E20"/>
    <w:rsid w:val="00957313"/>
    <w:rsid w:val="0095787D"/>
    <w:rsid w:val="00957882"/>
    <w:rsid w:val="00957A6A"/>
    <w:rsid w:val="00960103"/>
    <w:rsid w:val="00961026"/>
    <w:rsid w:val="00961BD6"/>
    <w:rsid w:val="0096234C"/>
    <w:rsid w:val="00962E1D"/>
    <w:rsid w:val="00963654"/>
    <w:rsid w:val="009636BA"/>
    <w:rsid w:val="00963ECF"/>
    <w:rsid w:val="009648DD"/>
    <w:rsid w:val="009656B6"/>
    <w:rsid w:val="00965844"/>
    <w:rsid w:val="0096591C"/>
    <w:rsid w:val="00965AC2"/>
    <w:rsid w:val="00965B9E"/>
    <w:rsid w:val="009667A8"/>
    <w:rsid w:val="00967A7E"/>
    <w:rsid w:val="00967C33"/>
    <w:rsid w:val="00967D1E"/>
    <w:rsid w:val="00971B6C"/>
    <w:rsid w:val="00972406"/>
    <w:rsid w:val="00972D79"/>
    <w:rsid w:val="009731C1"/>
    <w:rsid w:val="00973A68"/>
    <w:rsid w:val="00974898"/>
    <w:rsid w:val="00974BAE"/>
    <w:rsid w:val="00976352"/>
    <w:rsid w:val="0097694E"/>
    <w:rsid w:val="00976971"/>
    <w:rsid w:val="0097714C"/>
    <w:rsid w:val="00977256"/>
    <w:rsid w:val="00977674"/>
    <w:rsid w:val="00981A00"/>
    <w:rsid w:val="00981C3A"/>
    <w:rsid w:val="00981E33"/>
    <w:rsid w:val="00981FE3"/>
    <w:rsid w:val="0098214A"/>
    <w:rsid w:val="00982305"/>
    <w:rsid w:val="00983346"/>
    <w:rsid w:val="00983592"/>
    <w:rsid w:val="00983617"/>
    <w:rsid w:val="0098378E"/>
    <w:rsid w:val="00983811"/>
    <w:rsid w:val="00984182"/>
    <w:rsid w:val="009843C8"/>
    <w:rsid w:val="00984ACB"/>
    <w:rsid w:val="00986191"/>
    <w:rsid w:val="00987B8C"/>
    <w:rsid w:val="00987F76"/>
    <w:rsid w:val="009900CE"/>
    <w:rsid w:val="00991771"/>
    <w:rsid w:val="00992100"/>
    <w:rsid w:val="009923A5"/>
    <w:rsid w:val="00993397"/>
    <w:rsid w:val="00994AFB"/>
    <w:rsid w:val="00995ACF"/>
    <w:rsid w:val="00995FA9"/>
    <w:rsid w:val="00996F13"/>
    <w:rsid w:val="00996FCD"/>
    <w:rsid w:val="00997391"/>
    <w:rsid w:val="00997801"/>
    <w:rsid w:val="0099783D"/>
    <w:rsid w:val="0099785C"/>
    <w:rsid w:val="009A0433"/>
    <w:rsid w:val="009A10B8"/>
    <w:rsid w:val="009A4535"/>
    <w:rsid w:val="009A4611"/>
    <w:rsid w:val="009A4A73"/>
    <w:rsid w:val="009B1A6A"/>
    <w:rsid w:val="009B23E7"/>
    <w:rsid w:val="009B25DC"/>
    <w:rsid w:val="009B2867"/>
    <w:rsid w:val="009B495D"/>
    <w:rsid w:val="009B59F2"/>
    <w:rsid w:val="009B5E8C"/>
    <w:rsid w:val="009B6958"/>
    <w:rsid w:val="009B6A46"/>
    <w:rsid w:val="009B79E9"/>
    <w:rsid w:val="009B7AC4"/>
    <w:rsid w:val="009C0C24"/>
    <w:rsid w:val="009C1544"/>
    <w:rsid w:val="009C191D"/>
    <w:rsid w:val="009C1967"/>
    <w:rsid w:val="009C21D8"/>
    <w:rsid w:val="009C33AE"/>
    <w:rsid w:val="009C3F7B"/>
    <w:rsid w:val="009C406B"/>
    <w:rsid w:val="009C4906"/>
    <w:rsid w:val="009C58C7"/>
    <w:rsid w:val="009C6C4B"/>
    <w:rsid w:val="009C6E0D"/>
    <w:rsid w:val="009C7706"/>
    <w:rsid w:val="009D0C55"/>
    <w:rsid w:val="009D18A5"/>
    <w:rsid w:val="009D1FE0"/>
    <w:rsid w:val="009D2D64"/>
    <w:rsid w:val="009D3B06"/>
    <w:rsid w:val="009D4AD6"/>
    <w:rsid w:val="009D6D7D"/>
    <w:rsid w:val="009E0030"/>
    <w:rsid w:val="009E245E"/>
    <w:rsid w:val="009E3A27"/>
    <w:rsid w:val="009E44AC"/>
    <w:rsid w:val="009E59D7"/>
    <w:rsid w:val="009E65BD"/>
    <w:rsid w:val="009E68D1"/>
    <w:rsid w:val="009E6D0E"/>
    <w:rsid w:val="009E6ED1"/>
    <w:rsid w:val="009E7192"/>
    <w:rsid w:val="009E768F"/>
    <w:rsid w:val="009E7733"/>
    <w:rsid w:val="009F0A33"/>
    <w:rsid w:val="009F1DFC"/>
    <w:rsid w:val="009F203D"/>
    <w:rsid w:val="009F2904"/>
    <w:rsid w:val="009F3F33"/>
    <w:rsid w:val="009F53A3"/>
    <w:rsid w:val="009F5492"/>
    <w:rsid w:val="009F6868"/>
    <w:rsid w:val="009F6F26"/>
    <w:rsid w:val="00A0054A"/>
    <w:rsid w:val="00A00BCD"/>
    <w:rsid w:val="00A00D44"/>
    <w:rsid w:val="00A014D7"/>
    <w:rsid w:val="00A032F1"/>
    <w:rsid w:val="00A0452B"/>
    <w:rsid w:val="00A05338"/>
    <w:rsid w:val="00A058ED"/>
    <w:rsid w:val="00A059A4"/>
    <w:rsid w:val="00A05A65"/>
    <w:rsid w:val="00A05D6B"/>
    <w:rsid w:val="00A05ED9"/>
    <w:rsid w:val="00A07398"/>
    <w:rsid w:val="00A079D5"/>
    <w:rsid w:val="00A1157F"/>
    <w:rsid w:val="00A116B9"/>
    <w:rsid w:val="00A13549"/>
    <w:rsid w:val="00A13EC0"/>
    <w:rsid w:val="00A14707"/>
    <w:rsid w:val="00A147F0"/>
    <w:rsid w:val="00A14C4D"/>
    <w:rsid w:val="00A14CC6"/>
    <w:rsid w:val="00A14DC5"/>
    <w:rsid w:val="00A165E9"/>
    <w:rsid w:val="00A170AA"/>
    <w:rsid w:val="00A17364"/>
    <w:rsid w:val="00A20485"/>
    <w:rsid w:val="00A20603"/>
    <w:rsid w:val="00A223A9"/>
    <w:rsid w:val="00A2240D"/>
    <w:rsid w:val="00A2252A"/>
    <w:rsid w:val="00A22A21"/>
    <w:rsid w:val="00A23242"/>
    <w:rsid w:val="00A238F1"/>
    <w:rsid w:val="00A24161"/>
    <w:rsid w:val="00A24F66"/>
    <w:rsid w:val="00A25055"/>
    <w:rsid w:val="00A27491"/>
    <w:rsid w:val="00A27D6B"/>
    <w:rsid w:val="00A305D6"/>
    <w:rsid w:val="00A31948"/>
    <w:rsid w:val="00A31F9A"/>
    <w:rsid w:val="00A3362A"/>
    <w:rsid w:val="00A33923"/>
    <w:rsid w:val="00A3429F"/>
    <w:rsid w:val="00A344A8"/>
    <w:rsid w:val="00A34DB2"/>
    <w:rsid w:val="00A35019"/>
    <w:rsid w:val="00A35DC9"/>
    <w:rsid w:val="00A36156"/>
    <w:rsid w:val="00A361AC"/>
    <w:rsid w:val="00A37AB4"/>
    <w:rsid w:val="00A400F8"/>
    <w:rsid w:val="00A403B0"/>
    <w:rsid w:val="00A4068A"/>
    <w:rsid w:val="00A411E4"/>
    <w:rsid w:val="00A42248"/>
    <w:rsid w:val="00A42729"/>
    <w:rsid w:val="00A43890"/>
    <w:rsid w:val="00A44E52"/>
    <w:rsid w:val="00A47793"/>
    <w:rsid w:val="00A47DC9"/>
    <w:rsid w:val="00A47E1D"/>
    <w:rsid w:val="00A51AFF"/>
    <w:rsid w:val="00A51B48"/>
    <w:rsid w:val="00A51E6E"/>
    <w:rsid w:val="00A524D7"/>
    <w:rsid w:val="00A52E6E"/>
    <w:rsid w:val="00A537C8"/>
    <w:rsid w:val="00A545BD"/>
    <w:rsid w:val="00A546DE"/>
    <w:rsid w:val="00A55232"/>
    <w:rsid w:val="00A559CA"/>
    <w:rsid w:val="00A55F8C"/>
    <w:rsid w:val="00A563F3"/>
    <w:rsid w:val="00A572BF"/>
    <w:rsid w:val="00A576B3"/>
    <w:rsid w:val="00A57BCB"/>
    <w:rsid w:val="00A60493"/>
    <w:rsid w:val="00A61065"/>
    <w:rsid w:val="00A61D98"/>
    <w:rsid w:val="00A6424F"/>
    <w:rsid w:val="00A644D6"/>
    <w:rsid w:val="00A6473B"/>
    <w:rsid w:val="00A65BEE"/>
    <w:rsid w:val="00A65E4A"/>
    <w:rsid w:val="00A6632A"/>
    <w:rsid w:val="00A70E9F"/>
    <w:rsid w:val="00A71754"/>
    <w:rsid w:val="00A71B0D"/>
    <w:rsid w:val="00A72637"/>
    <w:rsid w:val="00A72996"/>
    <w:rsid w:val="00A735D0"/>
    <w:rsid w:val="00A73C8E"/>
    <w:rsid w:val="00A7478D"/>
    <w:rsid w:val="00A74809"/>
    <w:rsid w:val="00A74867"/>
    <w:rsid w:val="00A74A9F"/>
    <w:rsid w:val="00A75712"/>
    <w:rsid w:val="00A767BA"/>
    <w:rsid w:val="00A77207"/>
    <w:rsid w:val="00A77C53"/>
    <w:rsid w:val="00A77EB6"/>
    <w:rsid w:val="00A804EB"/>
    <w:rsid w:val="00A80D3B"/>
    <w:rsid w:val="00A82EC3"/>
    <w:rsid w:val="00A848D5"/>
    <w:rsid w:val="00A849F1"/>
    <w:rsid w:val="00A8544B"/>
    <w:rsid w:val="00A86DA1"/>
    <w:rsid w:val="00A86E15"/>
    <w:rsid w:val="00A870E9"/>
    <w:rsid w:val="00A87236"/>
    <w:rsid w:val="00A876B5"/>
    <w:rsid w:val="00A87B67"/>
    <w:rsid w:val="00A90E99"/>
    <w:rsid w:val="00A911ED"/>
    <w:rsid w:val="00A91FD4"/>
    <w:rsid w:val="00A92221"/>
    <w:rsid w:val="00A92E8F"/>
    <w:rsid w:val="00A93490"/>
    <w:rsid w:val="00A94D72"/>
    <w:rsid w:val="00A95B79"/>
    <w:rsid w:val="00A95DD8"/>
    <w:rsid w:val="00A96AF4"/>
    <w:rsid w:val="00A96BA7"/>
    <w:rsid w:val="00A96DB1"/>
    <w:rsid w:val="00A974F4"/>
    <w:rsid w:val="00A9770F"/>
    <w:rsid w:val="00A97A51"/>
    <w:rsid w:val="00AA0B72"/>
    <w:rsid w:val="00AA32AE"/>
    <w:rsid w:val="00AA37C6"/>
    <w:rsid w:val="00AA393C"/>
    <w:rsid w:val="00AA46D7"/>
    <w:rsid w:val="00AA50E2"/>
    <w:rsid w:val="00AA5834"/>
    <w:rsid w:val="00AA6A0D"/>
    <w:rsid w:val="00AA7E6D"/>
    <w:rsid w:val="00AB0E5E"/>
    <w:rsid w:val="00AB0F10"/>
    <w:rsid w:val="00AB1081"/>
    <w:rsid w:val="00AB1502"/>
    <w:rsid w:val="00AB309A"/>
    <w:rsid w:val="00AB37F5"/>
    <w:rsid w:val="00AB3C12"/>
    <w:rsid w:val="00AB3DD8"/>
    <w:rsid w:val="00AB3E0B"/>
    <w:rsid w:val="00AB52FF"/>
    <w:rsid w:val="00AB55D5"/>
    <w:rsid w:val="00AB57BF"/>
    <w:rsid w:val="00AB58CC"/>
    <w:rsid w:val="00AB62CF"/>
    <w:rsid w:val="00AB656C"/>
    <w:rsid w:val="00AB7633"/>
    <w:rsid w:val="00AB7A0A"/>
    <w:rsid w:val="00AC08D2"/>
    <w:rsid w:val="00AC1556"/>
    <w:rsid w:val="00AC15B8"/>
    <w:rsid w:val="00AC197A"/>
    <w:rsid w:val="00AC1AB6"/>
    <w:rsid w:val="00AC25B4"/>
    <w:rsid w:val="00AC3360"/>
    <w:rsid w:val="00AC47E9"/>
    <w:rsid w:val="00AC59C2"/>
    <w:rsid w:val="00AC5CE3"/>
    <w:rsid w:val="00AC5F73"/>
    <w:rsid w:val="00AC6D5D"/>
    <w:rsid w:val="00AC6EC5"/>
    <w:rsid w:val="00AC707B"/>
    <w:rsid w:val="00AC731F"/>
    <w:rsid w:val="00AC7374"/>
    <w:rsid w:val="00AD0B69"/>
    <w:rsid w:val="00AD1830"/>
    <w:rsid w:val="00AD198D"/>
    <w:rsid w:val="00AD227C"/>
    <w:rsid w:val="00AD23AC"/>
    <w:rsid w:val="00AD2BE2"/>
    <w:rsid w:val="00AD4731"/>
    <w:rsid w:val="00AD48B1"/>
    <w:rsid w:val="00AD4C35"/>
    <w:rsid w:val="00AD5EFB"/>
    <w:rsid w:val="00AD671D"/>
    <w:rsid w:val="00AE001C"/>
    <w:rsid w:val="00AE136D"/>
    <w:rsid w:val="00AE17A9"/>
    <w:rsid w:val="00AE1D97"/>
    <w:rsid w:val="00AE1DC8"/>
    <w:rsid w:val="00AE2212"/>
    <w:rsid w:val="00AE24F4"/>
    <w:rsid w:val="00AE331E"/>
    <w:rsid w:val="00AE3AAC"/>
    <w:rsid w:val="00AE3FE9"/>
    <w:rsid w:val="00AE454F"/>
    <w:rsid w:val="00AE4FE9"/>
    <w:rsid w:val="00AE5843"/>
    <w:rsid w:val="00AE6381"/>
    <w:rsid w:val="00AE66EE"/>
    <w:rsid w:val="00AE6DBD"/>
    <w:rsid w:val="00AE773C"/>
    <w:rsid w:val="00AF0160"/>
    <w:rsid w:val="00AF0ED3"/>
    <w:rsid w:val="00AF1DBC"/>
    <w:rsid w:val="00AF20AC"/>
    <w:rsid w:val="00AF3D5B"/>
    <w:rsid w:val="00AF4141"/>
    <w:rsid w:val="00AF4239"/>
    <w:rsid w:val="00AF4CD0"/>
    <w:rsid w:val="00AF6B92"/>
    <w:rsid w:val="00AF6CCC"/>
    <w:rsid w:val="00AF6F98"/>
    <w:rsid w:val="00AF7982"/>
    <w:rsid w:val="00AF7A46"/>
    <w:rsid w:val="00B0059D"/>
    <w:rsid w:val="00B00A9D"/>
    <w:rsid w:val="00B0156B"/>
    <w:rsid w:val="00B01720"/>
    <w:rsid w:val="00B0183A"/>
    <w:rsid w:val="00B01AC7"/>
    <w:rsid w:val="00B02AA2"/>
    <w:rsid w:val="00B02B14"/>
    <w:rsid w:val="00B02EFF"/>
    <w:rsid w:val="00B046E8"/>
    <w:rsid w:val="00B0513E"/>
    <w:rsid w:val="00B076C3"/>
    <w:rsid w:val="00B07BB3"/>
    <w:rsid w:val="00B1000E"/>
    <w:rsid w:val="00B10333"/>
    <w:rsid w:val="00B10354"/>
    <w:rsid w:val="00B10721"/>
    <w:rsid w:val="00B11703"/>
    <w:rsid w:val="00B11D8D"/>
    <w:rsid w:val="00B1273A"/>
    <w:rsid w:val="00B1296B"/>
    <w:rsid w:val="00B13563"/>
    <w:rsid w:val="00B13D3D"/>
    <w:rsid w:val="00B14385"/>
    <w:rsid w:val="00B14456"/>
    <w:rsid w:val="00B1457E"/>
    <w:rsid w:val="00B14769"/>
    <w:rsid w:val="00B14F3E"/>
    <w:rsid w:val="00B15F3F"/>
    <w:rsid w:val="00B16B43"/>
    <w:rsid w:val="00B16F89"/>
    <w:rsid w:val="00B178E3"/>
    <w:rsid w:val="00B17974"/>
    <w:rsid w:val="00B2079A"/>
    <w:rsid w:val="00B212D6"/>
    <w:rsid w:val="00B214D5"/>
    <w:rsid w:val="00B225FB"/>
    <w:rsid w:val="00B23A85"/>
    <w:rsid w:val="00B2554A"/>
    <w:rsid w:val="00B26181"/>
    <w:rsid w:val="00B2628C"/>
    <w:rsid w:val="00B27001"/>
    <w:rsid w:val="00B2719C"/>
    <w:rsid w:val="00B273AB"/>
    <w:rsid w:val="00B30E39"/>
    <w:rsid w:val="00B317E3"/>
    <w:rsid w:val="00B31824"/>
    <w:rsid w:val="00B322EA"/>
    <w:rsid w:val="00B32334"/>
    <w:rsid w:val="00B33CAC"/>
    <w:rsid w:val="00B33EE6"/>
    <w:rsid w:val="00B3405C"/>
    <w:rsid w:val="00B347AC"/>
    <w:rsid w:val="00B34B37"/>
    <w:rsid w:val="00B3584A"/>
    <w:rsid w:val="00B35934"/>
    <w:rsid w:val="00B359B9"/>
    <w:rsid w:val="00B35AB3"/>
    <w:rsid w:val="00B3650C"/>
    <w:rsid w:val="00B367D5"/>
    <w:rsid w:val="00B4030F"/>
    <w:rsid w:val="00B40EC3"/>
    <w:rsid w:val="00B42342"/>
    <w:rsid w:val="00B446F3"/>
    <w:rsid w:val="00B44AA1"/>
    <w:rsid w:val="00B44C7B"/>
    <w:rsid w:val="00B45123"/>
    <w:rsid w:val="00B45343"/>
    <w:rsid w:val="00B45768"/>
    <w:rsid w:val="00B4714D"/>
    <w:rsid w:val="00B50682"/>
    <w:rsid w:val="00B51BE5"/>
    <w:rsid w:val="00B51C81"/>
    <w:rsid w:val="00B51D7D"/>
    <w:rsid w:val="00B52926"/>
    <w:rsid w:val="00B52BA2"/>
    <w:rsid w:val="00B53A33"/>
    <w:rsid w:val="00B54C00"/>
    <w:rsid w:val="00B5572C"/>
    <w:rsid w:val="00B56BE3"/>
    <w:rsid w:val="00B570A5"/>
    <w:rsid w:val="00B573D8"/>
    <w:rsid w:val="00B5774B"/>
    <w:rsid w:val="00B57DDC"/>
    <w:rsid w:val="00B57E2A"/>
    <w:rsid w:val="00B6005D"/>
    <w:rsid w:val="00B6017D"/>
    <w:rsid w:val="00B603DE"/>
    <w:rsid w:val="00B609C2"/>
    <w:rsid w:val="00B60FDC"/>
    <w:rsid w:val="00B61096"/>
    <w:rsid w:val="00B62A27"/>
    <w:rsid w:val="00B630BD"/>
    <w:rsid w:val="00B637AE"/>
    <w:rsid w:val="00B638A0"/>
    <w:rsid w:val="00B644B0"/>
    <w:rsid w:val="00B64993"/>
    <w:rsid w:val="00B653F6"/>
    <w:rsid w:val="00B65D3C"/>
    <w:rsid w:val="00B66493"/>
    <w:rsid w:val="00B67E39"/>
    <w:rsid w:val="00B713CA"/>
    <w:rsid w:val="00B7145C"/>
    <w:rsid w:val="00B714B4"/>
    <w:rsid w:val="00B716B4"/>
    <w:rsid w:val="00B73831"/>
    <w:rsid w:val="00B73BB9"/>
    <w:rsid w:val="00B73C01"/>
    <w:rsid w:val="00B742A5"/>
    <w:rsid w:val="00B743AF"/>
    <w:rsid w:val="00B74AFF"/>
    <w:rsid w:val="00B759C0"/>
    <w:rsid w:val="00B76694"/>
    <w:rsid w:val="00B76BE0"/>
    <w:rsid w:val="00B76C95"/>
    <w:rsid w:val="00B7799E"/>
    <w:rsid w:val="00B80390"/>
    <w:rsid w:val="00B81B66"/>
    <w:rsid w:val="00B81DB5"/>
    <w:rsid w:val="00B81FF0"/>
    <w:rsid w:val="00B82653"/>
    <w:rsid w:val="00B83ACB"/>
    <w:rsid w:val="00B84102"/>
    <w:rsid w:val="00B842E5"/>
    <w:rsid w:val="00B842FD"/>
    <w:rsid w:val="00B8477B"/>
    <w:rsid w:val="00B84CB4"/>
    <w:rsid w:val="00B85E48"/>
    <w:rsid w:val="00B875CB"/>
    <w:rsid w:val="00B900B9"/>
    <w:rsid w:val="00B90356"/>
    <w:rsid w:val="00B90BD6"/>
    <w:rsid w:val="00B92CC8"/>
    <w:rsid w:val="00B93C84"/>
    <w:rsid w:val="00B945D3"/>
    <w:rsid w:val="00B9643C"/>
    <w:rsid w:val="00B96DC1"/>
    <w:rsid w:val="00BA0473"/>
    <w:rsid w:val="00BA05C5"/>
    <w:rsid w:val="00BA0A7F"/>
    <w:rsid w:val="00BA0EFC"/>
    <w:rsid w:val="00BA10AE"/>
    <w:rsid w:val="00BA1A1A"/>
    <w:rsid w:val="00BA1DA5"/>
    <w:rsid w:val="00BA1F40"/>
    <w:rsid w:val="00BA21FA"/>
    <w:rsid w:val="00BA22D0"/>
    <w:rsid w:val="00BA3B8F"/>
    <w:rsid w:val="00BA40FF"/>
    <w:rsid w:val="00BA436A"/>
    <w:rsid w:val="00BA4753"/>
    <w:rsid w:val="00BA5E94"/>
    <w:rsid w:val="00BB0565"/>
    <w:rsid w:val="00BB05D4"/>
    <w:rsid w:val="00BB171B"/>
    <w:rsid w:val="00BB20EC"/>
    <w:rsid w:val="00BB24FA"/>
    <w:rsid w:val="00BB30C8"/>
    <w:rsid w:val="00BB36B0"/>
    <w:rsid w:val="00BB4A4B"/>
    <w:rsid w:val="00BB4A79"/>
    <w:rsid w:val="00BB4DB5"/>
    <w:rsid w:val="00BB6523"/>
    <w:rsid w:val="00BB667F"/>
    <w:rsid w:val="00BB69CB"/>
    <w:rsid w:val="00BB6FAF"/>
    <w:rsid w:val="00BB7031"/>
    <w:rsid w:val="00BB71EF"/>
    <w:rsid w:val="00BB7351"/>
    <w:rsid w:val="00BB78CD"/>
    <w:rsid w:val="00BB797D"/>
    <w:rsid w:val="00BB7FE1"/>
    <w:rsid w:val="00BC3871"/>
    <w:rsid w:val="00BC3A5C"/>
    <w:rsid w:val="00BC4149"/>
    <w:rsid w:val="00BC5B46"/>
    <w:rsid w:val="00BC5D1F"/>
    <w:rsid w:val="00BC61E9"/>
    <w:rsid w:val="00BD0678"/>
    <w:rsid w:val="00BD0708"/>
    <w:rsid w:val="00BD29A1"/>
    <w:rsid w:val="00BD2EFB"/>
    <w:rsid w:val="00BD3948"/>
    <w:rsid w:val="00BD3BBE"/>
    <w:rsid w:val="00BD452C"/>
    <w:rsid w:val="00BD4D75"/>
    <w:rsid w:val="00BD63C4"/>
    <w:rsid w:val="00BD63CF"/>
    <w:rsid w:val="00BD67DC"/>
    <w:rsid w:val="00BD693E"/>
    <w:rsid w:val="00BD7AC1"/>
    <w:rsid w:val="00BD7D66"/>
    <w:rsid w:val="00BD7F0C"/>
    <w:rsid w:val="00BD7F5C"/>
    <w:rsid w:val="00BE0279"/>
    <w:rsid w:val="00BE04BE"/>
    <w:rsid w:val="00BE05A7"/>
    <w:rsid w:val="00BE18E4"/>
    <w:rsid w:val="00BE19F6"/>
    <w:rsid w:val="00BE274A"/>
    <w:rsid w:val="00BE45F0"/>
    <w:rsid w:val="00BE46A1"/>
    <w:rsid w:val="00BE50FD"/>
    <w:rsid w:val="00BE57F8"/>
    <w:rsid w:val="00BE5E93"/>
    <w:rsid w:val="00BE5F44"/>
    <w:rsid w:val="00BE6E44"/>
    <w:rsid w:val="00BE6F09"/>
    <w:rsid w:val="00BE7576"/>
    <w:rsid w:val="00BE77DC"/>
    <w:rsid w:val="00BE7B45"/>
    <w:rsid w:val="00BE7D8E"/>
    <w:rsid w:val="00BF0024"/>
    <w:rsid w:val="00BF0853"/>
    <w:rsid w:val="00BF0AB7"/>
    <w:rsid w:val="00BF15D3"/>
    <w:rsid w:val="00BF1643"/>
    <w:rsid w:val="00BF17CA"/>
    <w:rsid w:val="00BF19A9"/>
    <w:rsid w:val="00BF25B9"/>
    <w:rsid w:val="00BF4CD4"/>
    <w:rsid w:val="00BF501F"/>
    <w:rsid w:val="00BF506E"/>
    <w:rsid w:val="00BF5DDC"/>
    <w:rsid w:val="00BF5F60"/>
    <w:rsid w:val="00BF6B18"/>
    <w:rsid w:val="00C00BBC"/>
    <w:rsid w:val="00C00C79"/>
    <w:rsid w:val="00C01129"/>
    <w:rsid w:val="00C013FB"/>
    <w:rsid w:val="00C01B37"/>
    <w:rsid w:val="00C021DD"/>
    <w:rsid w:val="00C0309D"/>
    <w:rsid w:val="00C032A3"/>
    <w:rsid w:val="00C04F6B"/>
    <w:rsid w:val="00C051AB"/>
    <w:rsid w:val="00C056AC"/>
    <w:rsid w:val="00C056C6"/>
    <w:rsid w:val="00C06A8B"/>
    <w:rsid w:val="00C073DD"/>
    <w:rsid w:val="00C07868"/>
    <w:rsid w:val="00C07A7A"/>
    <w:rsid w:val="00C105AA"/>
    <w:rsid w:val="00C10885"/>
    <w:rsid w:val="00C1116C"/>
    <w:rsid w:val="00C1130C"/>
    <w:rsid w:val="00C11473"/>
    <w:rsid w:val="00C118BB"/>
    <w:rsid w:val="00C11CBD"/>
    <w:rsid w:val="00C125A4"/>
    <w:rsid w:val="00C14001"/>
    <w:rsid w:val="00C148BC"/>
    <w:rsid w:val="00C14C80"/>
    <w:rsid w:val="00C150FD"/>
    <w:rsid w:val="00C151ED"/>
    <w:rsid w:val="00C15645"/>
    <w:rsid w:val="00C16880"/>
    <w:rsid w:val="00C17851"/>
    <w:rsid w:val="00C20757"/>
    <w:rsid w:val="00C20D0B"/>
    <w:rsid w:val="00C2115D"/>
    <w:rsid w:val="00C2185D"/>
    <w:rsid w:val="00C220C9"/>
    <w:rsid w:val="00C23B29"/>
    <w:rsid w:val="00C23ECC"/>
    <w:rsid w:val="00C266D9"/>
    <w:rsid w:val="00C27E5C"/>
    <w:rsid w:val="00C300ED"/>
    <w:rsid w:val="00C3043E"/>
    <w:rsid w:val="00C3095A"/>
    <w:rsid w:val="00C30DB8"/>
    <w:rsid w:val="00C30F55"/>
    <w:rsid w:val="00C312DC"/>
    <w:rsid w:val="00C31BB1"/>
    <w:rsid w:val="00C33113"/>
    <w:rsid w:val="00C33B08"/>
    <w:rsid w:val="00C35D36"/>
    <w:rsid w:val="00C3649D"/>
    <w:rsid w:val="00C36CC1"/>
    <w:rsid w:val="00C37465"/>
    <w:rsid w:val="00C37B2A"/>
    <w:rsid w:val="00C4056C"/>
    <w:rsid w:val="00C40A8C"/>
    <w:rsid w:val="00C40EE4"/>
    <w:rsid w:val="00C41D7F"/>
    <w:rsid w:val="00C41F21"/>
    <w:rsid w:val="00C41FFB"/>
    <w:rsid w:val="00C4205A"/>
    <w:rsid w:val="00C42A2E"/>
    <w:rsid w:val="00C42E7A"/>
    <w:rsid w:val="00C4327A"/>
    <w:rsid w:val="00C438D2"/>
    <w:rsid w:val="00C439D6"/>
    <w:rsid w:val="00C43ADA"/>
    <w:rsid w:val="00C43C71"/>
    <w:rsid w:val="00C445BB"/>
    <w:rsid w:val="00C44F70"/>
    <w:rsid w:val="00C450CF"/>
    <w:rsid w:val="00C457D4"/>
    <w:rsid w:val="00C45833"/>
    <w:rsid w:val="00C4643A"/>
    <w:rsid w:val="00C46BBE"/>
    <w:rsid w:val="00C50A5C"/>
    <w:rsid w:val="00C51C67"/>
    <w:rsid w:val="00C5292F"/>
    <w:rsid w:val="00C54466"/>
    <w:rsid w:val="00C54C31"/>
    <w:rsid w:val="00C55A0F"/>
    <w:rsid w:val="00C56089"/>
    <w:rsid w:val="00C56C1B"/>
    <w:rsid w:val="00C5749C"/>
    <w:rsid w:val="00C57CF2"/>
    <w:rsid w:val="00C60331"/>
    <w:rsid w:val="00C61312"/>
    <w:rsid w:val="00C61986"/>
    <w:rsid w:val="00C619DC"/>
    <w:rsid w:val="00C62BB6"/>
    <w:rsid w:val="00C6458C"/>
    <w:rsid w:val="00C6498E"/>
    <w:rsid w:val="00C64BAE"/>
    <w:rsid w:val="00C64CA8"/>
    <w:rsid w:val="00C65CDD"/>
    <w:rsid w:val="00C65D84"/>
    <w:rsid w:val="00C65E8B"/>
    <w:rsid w:val="00C66BDA"/>
    <w:rsid w:val="00C67487"/>
    <w:rsid w:val="00C70B81"/>
    <w:rsid w:val="00C70D79"/>
    <w:rsid w:val="00C71C6B"/>
    <w:rsid w:val="00C72200"/>
    <w:rsid w:val="00C72DA2"/>
    <w:rsid w:val="00C72DF5"/>
    <w:rsid w:val="00C73215"/>
    <w:rsid w:val="00C7329E"/>
    <w:rsid w:val="00C73439"/>
    <w:rsid w:val="00C74732"/>
    <w:rsid w:val="00C747E4"/>
    <w:rsid w:val="00C74A81"/>
    <w:rsid w:val="00C75532"/>
    <w:rsid w:val="00C76842"/>
    <w:rsid w:val="00C76B64"/>
    <w:rsid w:val="00C772B9"/>
    <w:rsid w:val="00C77B3A"/>
    <w:rsid w:val="00C77C0A"/>
    <w:rsid w:val="00C800A8"/>
    <w:rsid w:val="00C80325"/>
    <w:rsid w:val="00C82DBB"/>
    <w:rsid w:val="00C834D9"/>
    <w:rsid w:val="00C83871"/>
    <w:rsid w:val="00C83DE9"/>
    <w:rsid w:val="00C84515"/>
    <w:rsid w:val="00C84BD0"/>
    <w:rsid w:val="00C84F38"/>
    <w:rsid w:val="00C85330"/>
    <w:rsid w:val="00C85C0C"/>
    <w:rsid w:val="00C8628E"/>
    <w:rsid w:val="00C8652E"/>
    <w:rsid w:val="00C8661C"/>
    <w:rsid w:val="00C872EB"/>
    <w:rsid w:val="00C901D2"/>
    <w:rsid w:val="00C90C73"/>
    <w:rsid w:val="00C913A7"/>
    <w:rsid w:val="00C91C5C"/>
    <w:rsid w:val="00C92002"/>
    <w:rsid w:val="00C92144"/>
    <w:rsid w:val="00C92AF5"/>
    <w:rsid w:val="00C92EC2"/>
    <w:rsid w:val="00C936D3"/>
    <w:rsid w:val="00C9445E"/>
    <w:rsid w:val="00C9475B"/>
    <w:rsid w:val="00C950AA"/>
    <w:rsid w:val="00C955CB"/>
    <w:rsid w:val="00C95EFA"/>
    <w:rsid w:val="00C964F0"/>
    <w:rsid w:val="00CA1019"/>
    <w:rsid w:val="00CA375A"/>
    <w:rsid w:val="00CA3E78"/>
    <w:rsid w:val="00CA41EB"/>
    <w:rsid w:val="00CA5027"/>
    <w:rsid w:val="00CA502C"/>
    <w:rsid w:val="00CA51BD"/>
    <w:rsid w:val="00CA55D2"/>
    <w:rsid w:val="00CA5801"/>
    <w:rsid w:val="00CA6E6F"/>
    <w:rsid w:val="00CB0BB9"/>
    <w:rsid w:val="00CB1373"/>
    <w:rsid w:val="00CB1F4F"/>
    <w:rsid w:val="00CB201E"/>
    <w:rsid w:val="00CB316E"/>
    <w:rsid w:val="00CB3BA6"/>
    <w:rsid w:val="00CB3EF4"/>
    <w:rsid w:val="00CB3F9F"/>
    <w:rsid w:val="00CB3FE8"/>
    <w:rsid w:val="00CB4953"/>
    <w:rsid w:val="00CB5747"/>
    <w:rsid w:val="00CB64CE"/>
    <w:rsid w:val="00CB6F2E"/>
    <w:rsid w:val="00CB7791"/>
    <w:rsid w:val="00CB7C9C"/>
    <w:rsid w:val="00CC01D9"/>
    <w:rsid w:val="00CC07CA"/>
    <w:rsid w:val="00CC10D2"/>
    <w:rsid w:val="00CC1BB1"/>
    <w:rsid w:val="00CC1D85"/>
    <w:rsid w:val="00CC292D"/>
    <w:rsid w:val="00CC29D0"/>
    <w:rsid w:val="00CC2E7D"/>
    <w:rsid w:val="00CC2F55"/>
    <w:rsid w:val="00CC3205"/>
    <w:rsid w:val="00CC3D87"/>
    <w:rsid w:val="00CC3DC9"/>
    <w:rsid w:val="00CC3F0E"/>
    <w:rsid w:val="00CC3F3A"/>
    <w:rsid w:val="00CC6853"/>
    <w:rsid w:val="00CD06E1"/>
    <w:rsid w:val="00CD1EC2"/>
    <w:rsid w:val="00CD2868"/>
    <w:rsid w:val="00CD2A6F"/>
    <w:rsid w:val="00CD301D"/>
    <w:rsid w:val="00CD31D7"/>
    <w:rsid w:val="00CD5804"/>
    <w:rsid w:val="00CD5AE6"/>
    <w:rsid w:val="00CD6597"/>
    <w:rsid w:val="00CD6B45"/>
    <w:rsid w:val="00CD7400"/>
    <w:rsid w:val="00CE0EEC"/>
    <w:rsid w:val="00CE2D96"/>
    <w:rsid w:val="00CE3AD2"/>
    <w:rsid w:val="00CE4D39"/>
    <w:rsid w:val="00CE60DA"/>
    <w:rsid w:val="00CE60E1"/>
    <w:rsid w:val="00CE7022"/>
    <w:rsid w:val="00CE785D"/>
    <w:rsid w:val="00CF06E0"/>
    <w:rsid w:val="00CF0A3F"/>
    <w:rsid w:val="00CF0C4C"/>
    <w:rsid w:val="00CF10EC"/>
    <w:rsid w:val="00CF2308"/>
    <w:rsid w:val="00CF28A3"/>
    <w:rsid w:val="00CF2A17"/>
    <w:rsid w:val="00CF32CE"/>
    <w:rsid w:val="00CF36CE"/>
    <w:rsid w:val="00CF3A5D"/>
    <w:rsid w:val="00CF7150"/>
    <w:rsid w:val="00CF7F8B"/>
    <w:rsid w:val="00D00EDC"/>
    <w:rsid w:val="00D0281E"/>
    <w:rsid w:val="00D02898"/>
    <w:rsid w:val="00D02EF9"/>
    <w:rsid w:val="00D030DA"/>
    <w:rsid w:val="00D03A6C"/>
    <w:rsid w:val="00D05167"/>
    <w:rsid w:val="00D05D32"/>
    <w:rsid w:val="00D0687E"/>
    <w:rsid w:val="00D072A0"/>
    <w:rsid w:val="00D07AFB"/>
    <w:rsid w:val="00D10B83"/>
    <w:rsid w:val="00D10D97"/>
    <w:rsid w:val="00D10F02"/>
    <w:rsid w:val="00D11D7B"/>
    <w:rsid w:val="00D123DB"/>
    <w:rsid w:val="00D12499"/>
    <w:rsid w:val="00D13C0A"/>
    <w:rsid w:val="00D142A9"/>
    <w:rsid w:val="00D148E4"/>
    <w:rsid w:val="00D1615B"/>
    <w:rsid w:val="00D16340"/>
    <w:rsid w:val="00D1646B"/>
    <w:rsid w:val="00D17845"/>
    <w:rsid w:val="00D17F6D"/>
    <w:rsid w:val="00D2036F"/>
    <w:rsid w:val="00D20C91"/>
    <w:rsid w:val="00D211D3"/>
    <w:rsid w:val="00D21B8B"/>
    <w:rsid w:val="00D21F02"/>
    <w:rsid w:val="00D226A8"/>
    <w:rsid w:val="00D23982"/>
    <w:rsid w:val="00D24730"/>
    <w:rsid w:val="00D24F82"/>
    <w:rsid w:val="00D2507D"/>
    <w:rsid w:val="00D25376"/>
    <w:rsid w:val="00D25909"/>
    <w:rsid w:val="00D26515"/>
    <w:rsid w:val="00D27814"/>
    <w:rsid w:val="00D30505"/>
    <w:rsid w:val="00D31025"/>
    <w:rsid w:val="00D314F0"/>
    <w:rsid w:val="00D31A32"/>
    <w:rsid w:val="00D31DBC"/>
    <w:rsid w:val="00D31FCB"/>
    <w:rsid w:val="00D32448"/>
    <w:rsid w:val="00D32DE9"/>
    <w:rsid w:val="00D334F3"/>
    <w:rsid w:val="00D3350F"/>
    <w:rsid w:val="00D335A9"/>
    <w:rsid w:val="00D337C9"/>
    <w:rsid w:val="00D33BAF"/>
    <w:rsid w:val="00D33BD4"/>
    <w:rsid w:val="00D35887"/>
    <w:rsid w:val="00D35CD8"/>
    <w:rsid w:val="00D35CEA"/>
    <w:rsid w:val="00D37C95"/>
    <w:rsid w:val="00D4050A"/>
    <w:rsid w:val="00D40966"/>
    <w:rsid w:val="00D412FD"/>
    <w:rsid w:val="00D41BC1"/>
    <w:rsid w:val="00D41BCF"/>
    <w:rsid w:val="00D41D7A"/>
    <w:rsid w:val="00D423DD"/>
    <w:rsid w:val="00D42F1F"/>
    <w:rsid w:val="00D433D3"/>
    <w:rsid w:val="00D43959"/>
    <w:rsid w:val="00D443B4"/>
    <w:rsid w:val="00D475AC"/>
    <w:rsid w:val="00D50F02"/>
    <w:rsid w:val="00D5180B"/>
    <w:rsid w:val="00D51C52"/>
    <w:rsid w:val="00D527D2"/>
    <w:rsid w:val="00D533F6"/>
    <w:rsid w:val="00D54638"/>
    <w:rsid w:val="00D55AED"/>
    <w:rsid w:val="00D55C63"/>
    <w:rsid w:val="00D571D4"/>
    <w:rsid w:val="00D60DC2"/>
    <w:rsid w:val="00D60FE8"/>
    <w:rsid w:val="00D61D65"/>
    <w:rsid w:val="00D624B3"/>
    <w:rsid w:val="00D62A73"/>
    <w:rsid w:val="00D6308A"/>
    <w:rsid w:val="00D633AF"/>
    <w:rsid w:val="00D63E34"/>
    <w:rsid w:val="00D63EF7"/>
    <w:rsid w:val="00D64C4A"/>
    <w:rsid w:val="00D65586"/>
    <w:rsid w:val="00D667F1"/>
    <w:rsid w:val="00D66896"/>
    <w:rsid w:val="00D66DE4"/>
    <w:rsid w:val="00D67635"/>
    <w:rsid w:val="00D67EDB"/>
    <w:rsid w:val="00D72650"/>
    <w:rsid w:val="00D74DA3"/>
    <w:rsid w:val="00D74E35"/>
    <w:rsid w:val="00D7585C"/>
    <w:rsid w:val="00D76195"/>
    <w:rsid w:val="00D761DC"/>
    <w:rsid w:val="00D762DB"/>
    <w:rsid w:val="00D76A14"/>
    <w:rsid w:val="00D76B79"/>
    <w:rsid w:val="00D80772"/>
    <w:rsid w:val="00D81942"/>
    <w:rsid w:val="00D82868"/>
    <w:rsid w:val="00D83B62"/>
    <w:rsid w:val="00D846D9"/>
    <w:rsid w:val="00D85083"/>
    <w:rsid w:val="00D8560A"/>
    <w:rsid w:val="00D85978"/>
    <w:rsid w:val="00D85E07"/>
    <w:rsid w:val="00D86076"/>
    <w:rsid w:val="00D863B0"/>
    <w:rsid w:val="00D86480"/>
    <w:rsid w:val="00D86B2F"/>
    <w:rsid w:val="00D86DA2"/>
    <w:rsid w:val="00D86E47"/>
    <w:rsid w:val="00D872BA"/>
    <w:rsid w:val="00D873D4"/>
    <w:rsid w:val="00D90257"/>
    <w:rsid w:val="00D90673"/>
    <w:rsid w:val="00D92294"/>
    <w:rsid w:val="00D94EAC"/>
    <w:rsid w:val="00D96FA9"/>
    <w:rsid w:val="00D97502"/>
    <w:rsid w:val="00DA06F8"/>
    <w:rsid w:val="00DA2A50"/>
    <w:rsid w:val="00DA2B61"/>
    <w:rsid w:val="00DA3B3D"/>
    <w:rsid w:val="00DA44F8"/>
    <w:rsid w:val="00DA4FA3"/>
    <w:rsid w:val="00DA5445"/>
    <w:rsid w:val="00DA5650"/>
    <w:rsid w:val="00DA59C3"/>
    <w:rsid w:val="00DA6589"/>
    <w:rsid w:val="00DA6DB0"/>
    <w:rsid w:val="00DA6E9E"/>
    <w:rsid w:val="00DB1513"/>
    <w:rsid w:val="00DB1CB5"/>
    <w:rsid w:val="00DB233B"/>
    <w:rsid w:val="00DB2751"/>
    <w:rsid w:val="00DB2CA9"/>
    <w:rsid w:val="00DB2E44"/>
    <w:rsid w:val="00DB33F4"/>
    <w:rsid w:val="00DB3CAD"/>
    <w:rsid w:val="00DB3E24"/>
    <w:rsid w:val="00DB6679"/>
    <w:rsid w:val="00DB6A18"/>
    <w:rsid w:val="00DB7115"/>
    <w:rsid w:val="00DB75FF"/>
    <w:rsid w:val="00DB760C"/>
    <w:rsid w:val="00DB76C5"/>
    <w:rsid w:val="00DB7DAC"/>
    <w:rsid w:val="00DB7E9A"/>
    <w:rsid w:val="00DC005E"/>
    <w:rsid w:val="00DC024A"/>
    <w:rsid w:val="00DC0369"/>
    <w:rsid w:val="00DC047D"/>
    <w:rsid w:val="00DC0A20"/>
    <w:rsid w:val="00DC10FC"/>
    <w:rsid w:val="00DC122D"/>
    <w:rsid w:val="00DC1868"/>
    <w:rsid w:val="00DC1F6C"/>
    <w:rsid w:val="00DC25C8"/>
    <w:rsid w:val="00DC3D3F"/>
    <w:rsid w:val="00DC4255"/>
    <w:rsid w:val="00DC4523"/>
    <w:rsid w:val="00DC46BD"/>
    <w:rsid w:val="00DC4A53"/>
    <w:rsid w:val="00DC5656"/>
    <w:rsid w:val="00DC567F"/>
    <w:rsid w:val="00DC570A"/>
    <w:rsid w:val="00DC578F"/>
    <w:rsid w:val="00DC611C"/>
    <w:rsid w:val="00DC6AF4"/>
    <w:rsid w:val="00DD15DD"/>
    <w:rsid w:val="00DD1DE5"/>
    <w:rsid w:val="00DD261E"/>
    <w:rsid w:val="00DD28C1"/>
    <w:rsid w:val="00DD295B"/>
    <w:rsid w:val="00DD3FDF"/>
    <w:rsid w:val="00DD5649"/>
    <w:rsid w:val="00DD5E28"/>
    <w:rsid w:val="00DD60E8"/>
    <w:rsid w:val="00DD74B4"/>
    <w:rsid w:val="00DE060D"/>
    <w:rsid w:val="00DE0CDB"/>
    <w:rsid w:val="00DE11C3"/>
    <w:rsid w:val="00DE1A61"/>
    <w:rsid w:val="00DE2095"/>
    <w:rsid w:val="00DE275A"/>
    <w:rsid w:val="00DE380F"/>
    <w:rsid w:val="00DE43AF"/>
    <w:rsid w:val="00DE4723"/>
    <w:rsid w:val="00DE4E0C"/>
    <w:rsid w:val="00DE64CA"/>
    <w:rsid w:val="00DE657F"/>
    <w:rsid w:val="00DF0900"/>
    <w:rsid w:val="00DF3851"/>
    <w:rsid w:val="00DF56D7"/>
    <w:rsid w:val="00DF5E78"/>
    <w:rsid w:val="00DF77EA"/>
    <w:rsid w:val="00DF7821"/>
    <w:rsid w:val="00E004F2"/>
    <w:rsid w:val="00E0070B"/>
    <w:rsid w:val="00E0085D"/>
    <w:rsid w:val="00E01C69"/>
    <w:rsid w:val="00E01FEF"/>
    <w:rsid w:val="00E03E41"/>
    <w:rsid w:val="00E04378"/>
    <w:rsid w:val="00E055D6"/>
    <w:rsid w:val="00E05BD5"/>
    <w:rsid w:val="00E06092"/>
    <w:rsid w:val="00E06AE8"/>
    <w:rsid w:val="00E101FE"/>
    <w:rsid w:val="00E1129D"/>
    <w:rsid w:val="00E11308"/>
    <w:rsid w:val="00E11D7D"/>
    <w:rsid w:val="00E122A5"/>
    <w:rsid w:val="00E12524"/>
    <w:rsid w:val="00E12549"/>
    <w:rsid w:val="00E12CCE"/>
    <w:rsid w:val="00E13177"/>
    <w:rsid w:val="00E13666"/>
    <w:rsid w:val="00E148A4"/>
    <w:rsid w:val="00E164DF"/>
    <w:rsid w:val="00E16E38"/>
    <w:rsid w:val="00E1703D"/>
    <w:rsid w:val="00E174F9"/>
    <w:rsid w:val="00E17683"/>
    <w:rsid w:val="00E177EB"/>
    <w:rsid w:val="00E17CDE"/>
    <w:rsid w:val="00E203CD"/>
    <w:rsid w:val="00E207D1"/>
    <w:rsid w:val="00E210F1"/>
    <w:rsid w:val="00E216C3"/>
    <w:rsid w:val="00E22126"/>
    <w:rsid w:val="00E22697"/>
    <w:rsid w:val="00E22BD2"/>
    <w:rsid w:val="00E23751"/>
    <w:rsid w:val="00E237FF"/>
    <w:rsid w:val="00E238D7"/>
    <w:rsid w:val="00E23C8A"/>
    <w:rsid w:val="00E24CA7"/>
    <w:rsid w:val="00E24CDF"/>
    <w:rsid w:val="00E25210"/>
    <w:rsid w:val="00E25C55"/>
    <w:rsid w:val="00E26003"/>
    <w:rsid w:val="00E261B0"/>
    <w:rsid w:val="00E264D2"/>
    <w:rsid w:val="00E26FD2"/>
    <w:rsid w:val="00E30015"/>
    <w:rsid w:val="00E3026B"/>
    <w:rsid w:val="00E306C7"/>
    <w:rsid w:val="00E30CAE"/>
    <w:rsid w:val="00E3108F"/>
    <w:rsid w:val="00E31304"/>
    <w:rsid w:val="00E31C42"/>
    <w:rsid w:val="00E32146"/>
    <w:rsid w:val="00E324A4"/>
    <w:rsid w:val="00E3275B"/>
    <w:rsid w:val="00E32958"/>
    <w:rsid w:val="00E335EA"/>
    <w:rsid w:val="00E33A66"/>
    <w:rsid w:val="00E343FC"/>
    <w:rsid w:val="00E344A7"/>
    <w:rsid w:val="00E34959"/>
    <w:rsid w:val="00E34DAA"/>
    <w:rsid w:val="00E361F8"/>
    <w:rsid w:val="00E36860"/>
    <w:rsid w:val="00E37155"/>
    <w:rsid w:val="00E375C8"/>
    <w:rsid w:val="00E37A4F"/>
    <w:rsid w:val="00E406BB"/>
    <w:rsid w:val="00E410F2"/>
    <w:rsid w:val="00E410F8"/>
    <w:rsid w:val="00E420F6"/>
    <w:rsid w:val="00E42AC0"/>
    <w:rsid w:val="00E43168"/>
    <w:rsid w:val="00E4436B"/>
    <w:rsid w:val="00E46225"/>
    <w:rsid w:val="00E4649D"/>
    <w:rsid w:val="00E46F32"/>
    <w:rsid w:val="00E47447"/>
    <w:rsid w:val="00E47ED3"/>
    <w:rsid w:val="00E5070B"/>
    <w:rsid w:val="00E50A6A"/>
    <w:rsid w:val="00E50B40"/>
    <w:rsid w:val="00E5274D"/>
    <w:rsid w:val="00E528B4"/>
    <w:rsid w:val="00E52B3B"/>
    <w:rsid w:val="00E52C45"/>
    <w:rsid w:val="00E52E9B"/>
    <w:rsid w:val="00E54030"/>
    <w:rsid w:val="00E55D97"/>
    <w:rsid w:val="00E57280"/>
    <w:rsid w:val="00E60EF7"/>
    <w:rsid w:val="00E6179D"/>
    <w:rsid w:val="00E62294"/>
    <w:rsid w:val="00E62AD7"/>
    <w:rsid w:val="00E62B07"/>
    <w:rsid w:val="00E63408"/>
    <w:rsid w:val="00E64605"/>
    <w:rsid w:val="00E67D08"/>
    <w:rsid w:val="00E7091C"/>
    <w:rsid w:val="00E7091E"/>
    <w:rsid w:val="00E70D37"/>
    <w:rsid w:val="00E71B9B"/>
    <w:rsid w:val="00E7234C"/>
    <w:rsid w:val="00E7283A"/>
    <w:rsid w:val="00E744B2"/>
    <w:rsid w:val="00E751A6"/>
    <w:rsid w:val="00E754FE"/>
    <w:rsid w:val="00E75D94"/>
    <w:rsid w:val="00E76D43"/>
    <w:rsid w:val="00E77D54"/>
    <w:rsid w:val="00E77DAE"/>
    <w:rsid w:val="00E828F9"/>
    <w:rsid w:val="00E83463"/>
    <w:rsid w:val="00E83DC8"/>
    <w:rsid w:val="00E8468A"/>
    <w:rsid w:val="00E84EA6"/>
    <w:rsid w:val="00E84ED0"/>
    <w:rsid w:val="00E84FCA"/>
    <w:rsid w:val="00E84FD9"/>
    <w:rsid w:val="00E85F8B"/>
    <w:rsid w:val="00E85FDF"/>
    <w:rsid w:val="00E87864"/>
    <w:rsid w:val="00E903CD"/>
    <w:rsid w:val="00E90897"/>
    <w:rsid w:val="00E90CB3"/>
    <w:rsid w:val="00E90EF8"/>
    <w:rsid w:val="00E92208"/>
    <w:rsid w:val="00E927DC"/>
    <w:rsid w:val="00E92F15"/>
    <w:rsid w:val="00E93059"/>
    <w:rsid w:val="00E930D0"/>
    <w:rsid w:val="00E93BAA"/>
    <w:rsid w:val="00E94163"/>
    <w:rsid w:val="00E941CC"/>
    <w:rsid w:val="00E9571E"/>
    <w:rsid w:val="00E96757"/>
    <w:rsid w:val="00EA0E83"/>
    <w:rsid w:val="00EA203F"/>
    <w:rsid w:val="00EA2EC1"/>
    <w:rsid w:val="00EA2FD7"/>
    <w:rsid w:val="00EA317A"/>
    <w:rsid w:val="00EA3E1B"/>
    <w:rsid w:val="00EA616A"/>
    <w:rsid w:val="00EA6BB5"/>
    <w:rsid w:val="00EA7608"/>
    <w:rsid w:val="00EA780B"/>
    <w:rsid w:val="00EB00BC"/>
    <w:rsid w:val="00EB0B79"/>
    <w:rsid w:val="00EB0CA4"/>
    <w:rsid w:val="00EB2015"/>
    <w:rsid w:val="00EB20E9"/>
    <w:rsid w:val="00EB263D"/>
    <w:rsid w:val="00EB2BFA"/>
    <w:rsid w:val="00EB393C"/>
    <w:rsid w:val="00EB4375"/>
    <w:rsid w:val="00EB5204"/>
    <w:rsid w:val="00EB5583"/>
    <w:rsid w:val="00EB5A9F"/>
    <w:rsid w:val="00EB5D98"/>
    <w:rsid w:val="00EB6169"/>
    <w:rsid w:val="00EB66FD"/>
    <w:rsid w:val="00EB7319"/>
    <w:rsid w:val="00EB742A"/>
    <w:rsid w:val="00EB7E63"/>
    <w:rsid w:val="00EC05D8"/>
    <w:rsid w:val="00EC0834"/>
    <w:rsid w:val="00EC0A82"/>
    <w:rsid w:val="00EC132E"/>
    <w:rsid w:val="00EC1651"/>
    <w:rsid w:val="00EC23D0"/>
    <w:rsid w:val="00EC256A"/>
    <w:rsid w:val="00EC25EF"/>
    <w:rsid w:val="00EC2866"/>
    <w:rsid w:val="00EC3387"/>
    <w:rsid w:val="00EC342C"/>
    <w:rsid w:val="00EC34FC"/>
    <w:rsid w:val="00EC3CFF"/>
    <w:rsid w:val="00EC4E72"/>
    <w:rsid w:val="00EC599B"/>
    <w:rsid w:val="00EC60E6"/>
    <w:rsid w:val="00EC61AB"/>
    <w:rsid w:val="00EC6BF6"/>
    <w:rsid w:val="00EC7860"/>
    <w:rsid w:val="00ED093A"/>
    <w:rsid w:val="00ED1481"/>
    <w:rsid w:val="00ED193A"/>
    <w:rsid w:val="00ED1B86"/>
    <w:rsid w:val="00ED26D3"/>
    <w:rsid w:val="00ED3209"/>
    <w:rsid w:val="00ED33C2"/>
    <w:rsid w:val="00ED37DB"/>
    <w:rsid w:val="00ED3DBF"/>
    <w:rsid w:val="00ED470C"/>
    <w:rsid w:val="00ED55B7"/>
    <w:rsid w:val="00ED6377"/>
    <w:rsid w:val="00ED68D0"/>
    <w:rsid w:val="00ED702E"/>
    <w:rsid w:val="00ED7B16"/>
    <w:rsid w:val="00EE06B8"/>
    <w:rsid w:val="00EE0776"/>
    <w:rsid w:val="00EE0D4F"/>
    <w:rsid w:val="00EE2967"/>
    <w:rsid w:val="00EE485F"/>
    <w:rsid w:val="00EE49AE"/>
    <w:rsid w:val="00EE6D89"/>
    <w:rsid w:val="00EE7B2D"/>
    <w:rsid w:val="00EF079D"/>
    <w:rsid w:val="00EF1248"/>
    <w:rsid w:val="00EF18E6"/>
    <w:rsid w:val="00EF1B47"/>
    <w:rsid w:val="00EF1F89"/>
    <w:rsid w:val="00EF2686"/>
    <w:rsid w:val="00EF2876"/>
    <w:rsid w:val="00EF2EC8"/>
    <w:rsid w:val="00EF3BB6"/>
    <w:rsid w:val="00EF504E"/>
    <w:rsid w:val="00EF5162"/>
    <w:rsid w:val="00EF6516"/>
    <w:rsid w:val="00EF702A"/>
    <w:rsid w:val="00EF7686"/>
    <w:rsid w:val="00F00213"/>
    <w:rsid w:val="00F00D1C"/>
    <w:rsid w:val="00F01EDA"/>
    <w:rsid w:val="00F022D7"/>
    <w:rsid w:val="00F02C1A"/>
    <w:rsid w:val="00F02DCC"/>
    <w:rsid w:val="00F03099"/>
    <w:rsid w:val="00F0339C"/>
    <w:rsid w:val="00F038A4"/>
    <w:rsid w:val="00F041AA"/>
    <w:rsid w:val="00F04227"/>
    <w:rsid w:val="00F04356"/>
    <w:rsid w:val="00F04C38"/>
    <w:rsid w:val="00F0590D"/>
    <w:rsid w:val="00F07928"/>
    <w:rsid w:val="00F07EFF"/>
    <w:rsid w:val="00F1089E"/>
    <w:rsid w:val="00F11292"/>
    <w:rsid w:val="00F11C33"/>
    <w:rsid w:val="00F149E6"/>
    <w:rsid w:val="00F1616C"/>
    <w:rsid w:val="00F1641E"/>
    <w:rsid w:val="00F16CD1"/>
    <w:rsid w:val="00F16F8E"/>
    <w:rsid w:val="00F17687"/>
    <w:rsid w:val="00F20066"/>
    <w:rsid w:val="00F20BB9"/>
    <w:rsid w:val="00F2171E"/>
    <w:rsid w:val="00F21845"/>
    <w:rsid w:val="00F22365"/>
    <w:rsid w:val="00F23C18"/>
    <w:rsid w:val="00F24A04"/>
    <w:rsid w:val="00F25698"/>
    <w:rsid w:val="00F25A65"/>
    <w:rsid w:val="00F25D9B"/>
    <w:rsid w:val="00F2617F"/>
    <w:rsid w:val="00F265F2"/>
    <w:rsid w:val="00F26C9F"/>
    <w:rsid w:val="00F273E1"/>
    <w:rsid w:val="00F276B0"/>
    <w:rsid w:val="00F27ED1"/>
    <w:rsid w:val="00F3019F"/>
    <w:rsid w:val="00F32924"/>
    <w:rsid w:val="00F3310F"/>
    <w:rsid w:val="00F34246"/>
    <w:rsid w:val="00F342F1"/>
    <w:rsid w:val="00F363A5"/>
    <w:rsid w:val="00F3699E"/>
    <w:rsid w:val="00F37969"/>
    <w:rsid w:val="00F4065C"/>
    <w:rsid w:val="00F40683"/>
    <w:rsid w:val="00F4092B"/>
    <w:rsid w:val="00F41BFC"/>
    <w:rsid w:val="00F41F24"/>
    <w:rsid w:val="00F42BD1"/>
    <w:rsid w:val="00F44558"/>
    <w:rsid w:val="00F45AF3"/>
    <w:rsid w:val="00F463B3"/>
    <w:rsid w:val="00F46A5B"/>
    <w:rsid w:val="00F46F5F"/>
    <w:rsid w:val="00F471AB"/>
    <w:rsid w:val="00F47731"/>
    <w:rsid w:val="00F4773C"/>
    <w:rsid w:val="00F47F2E"/>
    <w:rsid w:val="00F50075"/>
    <w:rsid w:val="00F50408"/>
    <w:rsid w:val="00F52F8B"/>
    <w:rsid w:val="00F53251"/>
    <w:rsid w:val="00F53D60"/>
    <w:rsid w:val="00F54183"/>
    <w:rsid w:val="00F544BE"/>
    <w:rsid w:val="00F54585"/>
    <w:rsid w:val="00F54B6C"/>
    <w:rsid w:val="00F556C9"/>
    <w:rsid w:val="00F564FA"/>
    <w:rsid w:val="00F56F29"/>
    <w:rsid w:val="00F578AD"/>
    <w:rsid w:val="00F602B3"/>
    <w:rsid w:val="00F60E89"/>
    <w:rsid w:val="00F61C05"/>
    <w:rsid w:val="00F61DBF"/>
    <w:rsid w:val="00F62AC9"/>
    <w:rsid w:val="00F62E85"/>
    <w:rsid w:val="00F633BE"/>
    <w:rsid w:val="00F63CB7"/>
    <w:rsid w:val="00F64525"/>
    <w:rsid w:val="00F65F59"/>
    <w:rsid w:val="00F6668A"/>
    <w:rsid w:val="00F667FD"/>
    <w:rsid w:val="00F66F5D"/>
    <w:rsid w:val="00F67446"/>
    <w:rsid w:val="00F678E2"/>
    <w:rsid w:val="00F71D01"/>
    <w:rsid w:val="00F7211B"/>
    <w:rsid w:val="00F72154"/>
    <w:rsid w:val="00F73E18"/>
    <w:rsid w:val="00F74014"/>
    <w:rsid w:val="00F744C9"/>
    <w:rsid w:val="00F75455"/>
    <w:rsid w:val="00F755E1"/>
    <w:rsid w:val="00F75862"/>
    <w:rsid w:val="00F75887"/>
    <w:rsid w:val="00F75EA1"/>
    <w:rsid w:val="00F7707C"/>
    <w:rsid w:val="00F774ED"/>
    <w:rsid w:val="00F777D1"/>
    <w:rsid w:val="00F77EBF"/>
    <w:rsid w:val="00F80F0F"/>
    <w:rsid w:val="00F81C41"/>
    <w:rsid w:val="00F82A7D"/>
    <w:rsid w:val="00F8341F"/>
    <w:rsid w:val="00F83E13"/>
    <w:rsid w:val="00F84E17"/>
    <w:rsid w:val="00F86239"/>
    <w:rsid w:val="00F86462"/>
    <w:rsid w:val="00F867EE"/>
    <w:rsid w:val="00F86C8E"/>
    <w:rsid w:val="00F86F3A"/>
    <w:rsid w:val="00F8701B"/>
    <w:rsid w:val="00F877C2"/>
    <w:rsid w:val="00F8793B"/>
    <w:rsid w:val="00F87FC2"/>
    <w:rsid w:val="00F90CFB"/>
    <w:rsid w:val="00F92740"/>
    <w:rsid w:val="00F92B33"/>
    <w:rsid w:val="00F92C34"/>
    <w:rsid w:val="00F92C83"/>
    <w:rsid w:val="00F92E33"/>
    <w:rsid w:val="00F93615"/>
    <w:rsid w:val="00F93DB1"/>
    <w:rsid w:val="00F94547"/>
    <w:rsid w:val="00F94DC8"/>
    <w:rsid w:val="00F95133"/>
    <w:rsid w:val="00F953D8"/>
    <w:rsid w:val="00F95849"/>
    <w:rsid w:val="00F962F6"/>
    <w:rsid w:val="00F96946"/>
    <w:rsid w:val="00F96D88"/>
    <w:rsid w:val="00F96DCB"/>
    <w:rsid w:val="00F97301"/>
    <w:rsid w:val="00F97DF4"/>
    <w:rsid w:val="00F97E3B"/>
    <w:rsid w:val="00F97F60"/>
    <w:rsid w:val="00FA059C"/>
    <w:rsid w:val="00FA08D6"/>
    <w:rsid w:val="00FA15BF"/>
    <w:rsid w:val="00FA17F4"/>
    <w:rsid w:val="00FA18A3"/>
    <w:rsid w:val="00FA28EC"/>
    <w:rsid w:val="00FA3463"/>
    <w:rsid w:val="00FA407E"/>
    <w:rsid w:val="00FA74C3"/>
    <w:rsid w:val="00FA7B66"/>
    <w:rsid w:val="00FB012D"/>
    <w:rsid w:val="00FB0206"/>
    <w:rsid w:val="00FB220D"/>
    <w:rsid w:val="00FB257C"/>
    <w:rsid w:val="00FB35C1"/>
    <w:rsid w:val="00FB3F35"/>
    <w:rsid w:val="00FB4090"/>
    <w:rsid w:val="00FB45E1"/>
    <w:rsid w:val="00FB490E"/>
    <w:rsid w:val="00FB4DCF"/>
    <w:rsid w:val="00FB5122"/>
    <w:rsid w:val="00FB5F90"/>
    <w:rsid w:val="00FB6468"/>
    <w:rsid w:val="00FB72D7"/>
    <w:rsid w:val="00FB751D"/>
    <w:rsid w:val="00FB7BF7"/>
    <w:rsid w:val="00FC0353"/>
    <w:rsid w:val="00FC111A"/>
    <w:rsid w:val="00FC1302"/>
    <w:rsid w:val="00FC1818"/>
    <w:rsid w:val="00FC1F0C"/>
    <w:rsid w:val="00FC247B"/>
    <w:rsid w:val="00FC34E6"/>
    <w:rsid w:val="00FC356B"/>
    <w:rsid w:val="00FC42C6"/>
    <w:rsid w:val="00FC45E8"/>
    <w:rsid w:val="00FC4B69"/>
    <w:rsid w:val="00FC66E5"/>
    <w:rsid w:val="00FC79F1"/>
    <w:rsid w:val="00FC7F73"/>
    <w:rsid w:val="00FD00F4"/>
    <w:rsid w:val="00FD013B"/>
    <w:rsid w:val="00FD0342"/>
    <w:rsid w:val="00FD0A44"/>
    <w:rsid w:val="00FD0DB6"/>
    <w:rsid w:val="00FD1856"/>
    <w:rsid w:val="00FD1A25"/>
    <w:rsid w:val="00FD28A8"/>
    <w:rsid w:val="00FD2D9D"/>
    <w:rsid w:val="00FD3550"/>
    <w:rsid w:val="00FD5553"/>
    <w:rsid w:val="00FE0022"/>
    <w:rsid w:val="00FE06EA"/>
    <w:rsid w:val="00FE0AE4"/>
    <w:rsid w:val="00FE1454"/>
    <w:rsid w:val="00FE218B"/>
    <w:rsid w:val="00FE30FA"/>
    <w:rsid w:val="00FE3794"/>
    <w:rsid w:val="00FE51B1"/>
    <w:rsid w:val="00FE54E6"/>
    <w:rsid w:val="00FE67D1"/>
    <w:rsid w:val="00FE7A08"/>
    <w:rsid w:val="00FE7E43"/>
    <w:rsid w:val="00FF03DD"/>
    <w:rsid w:val="00FF1D3D"/>
    <w:rsid w:val="00FF214B"/>
    <w:rsid w:val="00FF4D23"/>
    <w:rsid w:val="00FF66A3"/>
    <w:rsid w:val="00FF6D17"/>
    <w:rsid w:val="00FF73CC"/>
    <w:rsid w:val="00FF7424"/>
    <w:rsid w:val="00FF7748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CCAE61"/>
  <w15:docId w15:val="{F4CCAF7B-221C-490D-BB0E-28A8E2BF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73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uiPriority w:val="99"/>
    <w:rsid w:val="00DC0369"/>
    <w:pPr>
      <w:autoSpaceDE w:val="0"/>
      <w:autoSpaceDN w:val="0"/>
      <w:adjustRightInd w:val="0"/>
    </w:pPr>
    <w:rPr>
      <w:lang w:val="en-US"/>
    </w:rPr>
  </w:style>
  <w:style w:type="character" w:styleId="Hyperlink">
    <w:name w:val="Hyperlink"/>
    <w:semiHidden/>
    <w:rsid w:val="00DC0369"/>
    <w:rPr>
      <w:color w:val="0000FF"/>
      <w:u w:val="single"/>
    </w:rPr>
  </w:style>
  <w:style w:type="character" w:customStyle="1" w:styleId="Heading1Char">
    <w:name w:val="Heading 1 Char"/>
    <w:rsid w:val="00DC0369"/>
    <w:rPr>
      <w:rFonts w:ascii="Cambria" w:hAnsi="Cambria"/>
      <w:b/>
      <w:bCs/>
      <w:kern w:val="32"/>
      <w:sz w:val="32"/>
      <w:szCs w:val="32"/>
      <w:lang w:val="en-GB"/>
    </w:rPr>
  </w:style>
  <w:style w:type="paragraph" w:styleId="NoSpacing">
    <w:name w:val="No Spacing"/>
    <w:uiPriority w:val="1"/>
    <w:qFormat/>
    <w:rsid w:val="0095787D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4553B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112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2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29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29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2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29D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07A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A9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07A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A9E"/>
    <w:rPr>
      <w:sz w:val="24"/>
      <w:szCs w:val="24"/>
      <w:lang w:eastAsia="en-US"/>
    </w:rPr>
  </w:style>
  <w:style w:type="paragraph" w:styleId="ListParagraph">
    <w:name w:val="List Paragraph"/>
    <w:aliases w:val="Dot pt,Colorful List - Accent 11,No Spacing1,List Paragraph Char Char Char,Indicator Text,Numbered Para 1,Bullet 1,F5 List Paragraph,List Paragraph1,Bullet Points,MAIN CONTENT,List Paragraph2,List Paragraph12,OBC Bullet,List Paragraph11,L"/>
    <w:basedOn w:val="Normal"/>
    <w:link w:val="ListParagraphChar"/>
    <w:uiPriority w:val="34"/>
    <w:qFormat/>
    <w:rsid w:val="00BB71EF"/>
    <w:pPr>
      <w:ind w:left="720"/>
      <w:contextualSpacing/>
    </w:pPr>
  </w:style>
  <w:style w:type="paragraph" w:styleId="Title">
    <w:name w:val="Title"/>
    <w:basedOn w:val="Normal"/>
    <w:link w:val="TitleChar"/>
    <w:qFormat/>
    <w:rsid w:val="00DB75FF"/>
    <w:pPr>
      <w:widowControl w:val="0"/>
      <w:autoSpaceDE w:val="0"/>
      <w:autoSpaceDN w:val="0"/>
      <w:adjustRightInd w:val="0"/>
      <w:jc w:val="center"/>
    </w:pPr>
    <w:rPr>
      <w:b/>
      <w:bCs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rsid w:val="00DB75FF"/>
    <w:rPr>
      <w:b/>
      <w:bCs/>
      <w:sz w:val="48"/>
      <w:szCs w:val="48"/>
      <w:lang w:val="en-US" w:eastAsia="en-US"/>
    </w:rPr>
  </w:style>
  <w:style w:type="character" w:customStyle="1" w:styleId="divider">
    <w:name w:val="divider"/>
    <w:basedOn w:val="DefaultParagraphFont"/>
    <w:rsid w:val="00F25A65"/>
  </w:style>
  <w:style w:type="character" w:customStyle="1" w:styleId="ListParagraphChar">
    <w:name w:val="List Paragraph Char"/>
    <w:aliases w:val="Dot pt Char,Colorful List - Accent 11 Char,No Spacing1 Char,List Paragraph Char Char Char Char,Indicator Text Char,Numbered Para 1 Char,Bullet 1 Char,F5 List Paragraph Char,List Paragraph1 Char,Bullet Points Char,MAIN CONTENT Char"/>
    <w:link w:val="ListParagraph"/>
    <w:uiPriority w:val="34"/>
    <w:qFormat/>
    <w:locked/>
    <w:rsid w:val="00FA08D6"/>
    <w:rPr>
      <w:sz w:val="24"/>
      <w:szCs w:val="24"/>
      <w:lang w:eastAsia="en-US"/>
    </w:rPr>
  </w:style>
  <w:style w:type="character" w:customStyle="1" w:styleId="casenumber">
    <w:name w:val="casenumber"/>
    <w:basedOn w:val="DefaultParagraphFont"/>
    <w:rsid w:val="00C56089"/>
  </w:style>
  <w:style w:type="character" w:customStyle="1" w:styleId="description">
    <w:name w:val="description"/>
    <w:basedOn w:val="DefaultParagraphFont"/>
    <w:rsid w:val="00C56089"/>
  </w:style>
  <w:style w:type="character" w:customStyle="1" w:styleId="address">
    <w:name w:val="address"/>
    <w:basedOn w:val="DefaultParagraphFont"/>
    <w:rsid w:val="00C56089"/>
  </w:style>
  <w:style w:type="paragraph" w:styleId="NormalWeb">
    <w:name w:val="Normal (Web)"/>
    <w:basedOn w:val="Normal"/>
    <w:uiPriority w:val="99"/>
    <w:semiHidden/>
    <w:unhideWhenUsed/>
    <w:rsid w:val="004C4D72"/>
  </w:style>
  <w:style w:type="table" w:styleId="TableGrid">
    <w:name w:val="Table Grid"/>
    <w:basedOn w:val="TableNormal"/>
    <w:uiPriority w:val="59"/>
    <w:rsid w:val="00C40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7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54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7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13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66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69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530584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61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957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327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8649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0060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4411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36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3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FD281-D09B-4B2D-BC37-663C00D2B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1597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MISTERTON PARISH COUNCIL</vt:lpstr>
    </vt:vector>
  </TitlesOfParts>
  <Company>Hewlett-Packard</Company>
  <LinksUpToDate>false</LinksUpToDate>
  <CharactersWithSpaces>10772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MISTERTON PARISH COUNCIL</dc:title>
  <dc:creator>IAN</dc:creator>
  <cp:lastModifiedBy>angela harrison</cp:lastModifiedBy>
  <cp:revision>44</cp:revision>
  <cp:lastPrinted>2018-01-03T12:00:00Z</cp:lastPrinted>
  <dcterms:created xsi:type="dcterms:W3CDTF">2022-07-13T09:20:00Z</dcterms:created>
  <dcterms:modified xsi:type="dcterms:W3CDTF">2022-07-26T15:06:00Z</dcterms:modified>
</cp:coreProperties>
</file>